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42A42" w14:textId="08F29FB4" w:rsidR="00401F45" w:rsidRPr="00643AB9" w:rsidRDefault="00401F45" w:rsidP="00643AB9">
      <w:pPr>
        <w:pStyle w:val="BodyText"/>
      </w:pPr>
    </w:p>
    <w:p w14:paraId="1505F33B" w14:textId="77777777" w:rsidR="00401F45" w:rsidRDefault="00401F45">
      <w:pPr>
        <w:pStyle w:val="BodyText"/>
        <w:rPr>
          <w:rFonts w:ascii="Times New Roman"/>
          <w:b w:val="0"/>
          <w:sz w:val="20"/>
        </w:rPr>
      </w:pPr>
    </w:p>
    <w:p w14:paraId="2050DC54" w14:textId="77777777" w:rsidR="00401F45" w:rsidRDefault="00401F45">
      <w:pPr>
        <w:pStyle w:val="BodyText"/>
        <w:spacing w:before="2"/>
        <w:rPr>
          <w:rFonts w:ascii="Times New Roman"/>
          <w:b w:val="0"/>
          <w:sz w:val="23"/>
        </w:rPr>
      </w:pPr>
    </w:p>
    <w:p w14:paraId="59213757" w14:textId="77777777" w:rsidR="00401F45" w:rsidRDefault="00000000">
      <w:pPr>
        <w:pStyle w:val="BodyText"/>
        <w:spacing w:before="56"/>
        <w:ind w:left="2500"/>
      </w:pPr>
      <w:r>
        <w:t>Instituto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Alternativas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6A54E09D" w14:textId="38A52F23" w:rsidR="00401F45" w:rsidRDefault="00000000">
      <w:pPr>
        <w:pStyle w:val="BodyText"/>
        <w:spacing w:before="182"/>
        <w:ind w:right="117"/>
        <w:jc w:val="right"/>
      </w:pPr>
      <w:r>
        <w:t>INDAJO/</w:t>
      </w:r>
      <w:r w:rsidR="00C06D24">
        <w:t>DG/</w:t>
      </w:r>
      <w:r>
        <w:t>202</w:t>
      </w:r>
      <w:r w:rsidR="0069303C">
        <w:t>6</w:t>
      </w:r>
    </w:p>
    <w:p w14:paraId="5539E956" w14:textId="77777777" w:rsidR="00401F45" w:rsidRDefault="00401F45">
      <w:pPr>
        <w:rPr>
          <w:b/>
        </w:rPr>
      </w:pPr>
    </w:p>
    <w:p w14:paraId="29B95D36" w14:textId="77777777" w:rsidR="00401F45" w:rsidRDefault="00401F45">
      <w:pPr>
        <w:spacing w:before="8"/>
        <w:rPr>
          <w:b/>
          <w:sz w:val="29"/>
        </w:rPr>
      </w:pPr>
    </w:p>
    <w:p w14:paraId="4739B9B5" w14:textId="20E02BAF" w:rsidR="00401F45" w:rsidRDefault="008B38E0">
      <w:pPr>
        <w:pStyle w:val="BodyText"/>
        <w:spacing w:before="1"/>
        <w:ind w:left="102"/>
      </w:pPr>
      <w:r>
        <w:t>ANDREA MONTSERRAT GONZÁLEZ RIVERA</w:t>
      </w:r>
    </w:p>
    <w:p w14:paraId="0C962D79" w14:textId="77777777" w:rsidR="00401F45" w:rsidRDefault="00000000">
      <w:pPr>
        <w:pStyle w:val="BodyText"/>
        <w:spacing w:before="21" w:line="259" w:lineRule="auto"/>
        <w:ind w:left="102" w:right="2916"/>
      </w:pPr>
      <w:r>
        <w:t>Titular de la Unidad de Transparencia del Instituto de Alternativas</w:t>
      </w:r>
      <w:r>
        <w:rPr>
          <w:spacing w:val="-47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 Municipio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785B30D4" w14:textId="77777777" w:rsidR="00401F45" w:rsidRDefault="00401F45">
      <w:pPr>
        <w:rPr>
          <w:b/>
        </w:rPr>
      </w:pPr>
    </w:p>
    <w:p w14:paraId="5D6D25DB" w14:textId="77777777" w:rsidR="00401F45" w:rsidRDefault="00401F45">
      <w:pPr>
        <w:rPr>
          <w:b/>
        </w:rPr>
      </w:pPr>
    </w:p>
    <w:p w14:paraId="3F5231AD" w14:textId="77777777" w:rsidR="00401F45" w:rsidRDefault="00401F45">
      <w:pPr>
        <w:spacing w:before="5"/>
        <w:rPr>
          <w:b/>
          <w:sz w:val="16"/>
        </w:rPr>
      </w:pPr>
    </w:p>
    <w:p w14:paraId="4F48A1FF" w14:textId="77777777" w:rsidR="00401F45" w:rsidRDefault="00000000">
      <w:pPr>
        <w:pStyle w:val="BodyText"/>
        <w:spacing w:before="1"/>
        <w:ind w:left="102"/>
      </w:pPr>
      <w:r>
        <w:t>PRESENTE:</w:t>
      </w:r>
    </w:p>
    <w:p w14:paraId="307B9FE9" w14:textId="77777777" w:rsidR="00401F45" w:rsidRDefault="00000000">
      <w:pPr>
        <w:spacing w:before="182" w:line="259" w:lineRule="auto"/>
        <w:ind w:left="102" w:right="117"/>
        <w:jc w:val="both"/>
        <w:rPr>
          <w:b/>
          <w:i/>
        </w:rPr>
      </w:pPr>
      <w:r>
        <w:t>Para dar cumplimiento a las obligaciones estipuladas en el artículo 8, Fracción VI, inciso m), de la</w:t>
      </w:r>
      <w:r>
        <w:rPr>
          <w:spacing w:val="1"/>
        </w:rPr>
        <w:t xml:space="preserve"> </w:t>
      </w:r>
      <w:r>
        <w:t>Ley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Transparencia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Jalisco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sus</w:t>
      </w:r>
      <w:r>
        <w:rPr>
          <w:spacing w:val="-13"/>
        </w:rPr>
        <w:t xml:space="preserve"> </w:t>
      </w:r>
      <w:r>
        <w:t>Municipios;</w:t>
      </w:r>
      <w:r>
        <w:rPr>
          <w:spacing w:val="-11"/>
        </w:rPr>
        <w:t xml:space="preserve"> </w:t>
      </w:r>
      <w:r>
        <w:t>donde</w:t>
      </w:r>
      <w:r>
        <w:rPr>
          <w:spacing w:val="-47"/>
        </w:rPr>
        <w:t xml:space="preserve"> </w:t>
      </w:r>
      <w:r>
        <w:t>solicita</w:t>
      </w:r>
      <w:r>
        <w:rPr>
          <w:spacing w:val="-10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respecto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b/>
          <w:i/>
        </w:rPr>
        <w:t>“</w:t>
      </w:r>
      <w:hyperlink r:id="rId6">
        <w:r w:rsidR="00401F45">
          <w:rPr>
            <w:b/>
            <w:i/>
          </w:rPr>
          <w:t>Las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recomendaciones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emitidas</w:t>
        </w:r>
        <w:r w:rsidR="00401F45">
          <w:rPr>
            <w:b/>
            <w:i/>
            <w:spacing w:val="-8"/>
          </w:rPr>
          <w:t xml:space="preserve"> </w:t>
        </w:r>
        <w:r w:rsidR="00401F45">
          <w:rPr>
            <w:b/>
            <w:i/>
          </w:rPr>
          <w:t>por</w:t>
        </w:r>
        <w:r w:rsidR="00401F45">
          <w:rPr>
            <w:b/>
            <w:i/>
            <w:spacing w:val="-8"/>
          </w:rPr>
          <w:t xml:space="preserve"> </w:t>
        </w:r>
        <w:r w:rsidR="00401F45">
          <w:rPr>
            <w:b/>
            <w:i/>
          </w:rPr>
          <w:t>los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órganos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públicos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del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Estado</w:t>
        </w:r>
      </w:hyperlink>
      <w:r>
        <w:rPr>
          <w:b/>
          <w:i/>
          <w:spacing w:val="-47"/>
        </w:rPr>
        <w:t xml:space="preserve"> </w:t>
      </w:r>
      <w:hyperlink r:id="rId7">
        <w:r w:rsidR="00401F45">
          <w:rPr>
            <w:b/>
            <w:i/>
          </w:rPr>
          <w:t>mexicano</w:t>
        </w:r>
        <w:r w:rsidR="00401F45">
          <w:rPr>
            <w:b/>
            <w:i/>
            <w:spacing w:val="-5"/>
          </w:rPr>
          <w:t xml:space="preserve"> </w:t>
        </w:r>
        <w:r w:rsidR="00401F45">
          <w:rPr>
            <w:b/>
            <w:i/>
          </w:rPr>
          <w:t>u</w:t>
        </w:r>
        <w:r w:rsidR="00401F45">
          <w:rPr>
            <w:b/>
            <w:i/>
            <w:spacing w:val="-4"/>
          </w:rPr>
          <w:t xml:space="preserve"> </w:t>
        </w:r>
        <w:r w:rsidR="00401F45">
          <w:rPr>
            <w:b/>
            <w:i/>
          </w:rPr>
          <w:t>organismos</w:t>
        </w:r>
        <w:r w:rsidR="00401F45">
          <w:rPr>
            <w:b/>
            <w:i/>
            <w:spacing w:val="-6"/>
          </w:rPr>
          <w:t xml:space="preserve"> </w:t>
        </w:r>
        <w:r w:rsidR="00401F45">
          <w:rPr>
            <w:b/>
            <w:i/>
          </w:rPr>
          <w:t>internacionales</w:t>
        </w:r>
        <w:r w:rsidR="00401F45">
          <w:rPr>
            <w:b/>
            <w:i/>
            <w:spacing w:val="-5"/>
          </w:rPr>
          <w:t xml:space="preserve"> </w:t>
        </w:r>
        <w:r w:rsidR="00401F45">
          <w:rPr>
            <w:b/>
            <w:i/>
          </w:rPr>
          <w:t>garantes</w:t>
        </w:r>
        <w:r w:rsidR="00401F45">
          <w:rPr>
            <w:b/>
            <w:i/>
            <w:spacing w:val="-6"/>
          </w:rPr>
          <w:t xml:space="preserve"> </w:t>
        </w:r>
        <w:r w:rsidR="00401F45">
          <w:rPr>
            <w:b/>
            <w:i/>
          </w:rPr>
          <w:t>de</w:t>
        </w:r>
        <w:r w:rsidR="00401F45">
          <w:rPr>
            <w:b/>
            <w:i/>
            <w:spacing w:val="-4"/>
          </w:rPr>
          <w:t xml:space="preserve"> </w:t>
        </w:r>
        <w:r w:rsidR="00401F45">
          <w:rPr>
            <w:b/>
            <w:i/>
          </w:rPr>
          <w:t>los</w:t>
        </w:r>
        <w:r w:rsidR="00401F45">
          <w:rPr>
            <w:b/>
            <w:i/>
            <w:spacing w:val="-5"/>
          </w:rPr>
          <w:t xml:space="preserve"> </w:t>
        </w:r>
        <w:r w:rsidR="00401F45">
          <w:rPr>
            <w:b/>
            <w:i/>
          </w:rPr>
          <w:t>derechos</w:t>
        </w:r>
        <w:r w:rsidR="00401F45">
          <w:rPr>
            <w:b/>
            <w:i/>
            <w:spacing w:val="-4"/>
          </w:rPr>
          <w:t xml:space="preserve"> </w:t>
        </w:r>
        <w:r w:rsidR="00401F45">
          <w:rPr>
            <w:b/>
            <w:i/>
          </w:rPr>
          <w:t>humanos,</w:t>
        </w:r>
        <w:r w:rsidR="00401F45">
          <w:rPr>
            <w:b/>
            <w:i/>
            <w:spacing w:val="-5"/>
          </w:rPr>
          <w:t xml:space="preserve"> </w:t>
        </w:r>
        <w:r w:rsidR="00401F45">
          <w:rPr>
            <w:b/>
            <w:i/>
          </w:rPr>
          <w:t>así</w:t>
        </w:r>
        <w:r w:rsidR="00401F45">
          <w:rPr>
            <w:b/>
            <w:i/>
            <w:spacing w:val="-3"/>
          </w:rPr>
          <w:t xml:space="preserve"> </w:t>
        </w:r>
        <w:r w:rsidR="00401F45">
          <w:rPr>
            <w:b/>
            <w:i/>
          </w:rPr>
          <w:t>como</w:t>
        </w:r>
        <w:r w:rsidR="00401F45">
          <w:rPr>
            <w:b/>
            <w:i/>
            <w:spacing w:val="-4"/>
          </w:rPr>
          <w:t xml:space="preserve"> </w:t>
        </w:r>
        <w:r w:rsidR="00401F45">
          <w:rPr>
            <w:b/>
            <w:i/>
          </w:rPr>
          <w:t>las</w:t>
        </w:r>
        <w:r w:rsidR="00401F45">
          <w:rPr>
            <w:b/>
            <w:i/>
            <w:spacing w:val="-6"/>
          </w:rPr>
          <w:t xml:space="preserve"> </w:t>
        </w:r>
        <w:r w:rsidR="00401F45">
          <w:rPr>
            <w:b/>
            <w:i/>
          </w:rPr>
          <w:t>acciones</w:t>
        </w:r>
      </w:hyperlink>
      <w:r>
        <w:rPr>
          <w:b/>
          <w:i/>
          <w:spacing w:val="-47"/>
        </w:rPr>
        <w:t xml:space="preserve"> </w:t>
      </w:r>
      <w:hyperlink r:id="rId8">
        <w:r w:rsidR="00401F45">
          <w:rPr>
            <w:b/>
            <w:i/>
          </w:rPr>
          <w:t>que</w:t>
        </w:r>
        <w:r w:rsidR="00401F45">
          <w:rPr>
            <w:b/>
            <w:i/>
            <w:spacing w:val="-1"/>
          </w:rPr>
          <w:t xml:space="preserve"> </w:t>
        </w:r>
        <w:r w:rsidR="00401F45">
          <w:rPr>
            <w:b/>
            <w:i/>
          </w:rPr>
          <w:t>han</w:t>
        </w:r>
        <w:r w:rsidR="00401F45">
          <w:rPr>
            <w:b/>
            <w:i/>
            <w:spacing w:val="-1"/>
          </w:rPr>
          <w:t xml:space="preserve"> </w:t>
        </w:r>
        <w:r w:rsidR="00401F45">
          <w:rPr>
            <w:b/>
            <w:i/>
          </w:rPr>
          <w:t>llevado a cabo</w:t>
        </w:r>
        <w:r w:rsidR="00401F45">
          <w:rPr>
            <w:b/>
            <w:i/>
            <w:spacing w:val="-1"/>
          </w:rPr>
          <w:t xml:space="preserve"> </w:t>
        </w:r>
        <w:r w:rsidR="00401F45">
          <w:rPr>
            <w:b/>
            <w:i/>
          </w:rPr>
          <w:t>para su</w:t>
        </w:r>
        <w:r w:rsidR="00401F45">
          <w:rPr>
            <w:b/>
            <w:i/>
            <w:spacing w:val="-1"/>
          </w:rPr>
          <w:t xml:space="preserve"> </w:t>
        </w:r>
        <w:r w:rsidR="00401F45">
          <w:rPr>
            <w:b/>
            <w:i/>
          </w:rPr>
          <w:t>atención</w:t>
        </w:r>
      </w:hyperlink>
      <w:r>
        <w:rPr>
          <w:b/>
          <w:i/>
        </w:rPr>
        <w:t>”;</w:t>
      </w:r>
    </w:p>
    <w:p w14:paraId="11B2732E" w14:textId="03854D26" w:rsidR="00401F45" w:rsidRDefault="00000000">
      <w:pPr>
        <w:spacing w:line="259" w:lineRule="auto"/>
        <w:ind w:left="102" w:right="116"/>
        <w:jc w:val="both"/>
      </w:pPr>
      <w:r>
        <w:t>Informo a Usted que este Organismo Público Descentralizado,</w:t>
      </w:r>
      <w:r>
        <w:rPr>
          <w:spacing w:val="1"/>
        </w:rPr>
        <w:t xml:space="preserve"> </w:t>
      </w:r>
      <w:r>
        <w:t>no ha</w:t>
      </w:r>
      <w:r>
        <w:rPr>
          <w:spacing w:val="1"/>
        </w:rPr>
        <w:t xml:space="preserve"> </w:t>
      </w:r>
      <w:r>
        <w:t>recibido ningún tipo de</w:t>
      </w:r>
      <w:r>
        <w:rPr>
          <w:spacing w:val="1"/>
        </w:rPr>
        <w:t xml:space="preserve"> </w:t>
      </w:r>
      <w:r>
        <w:t xml:space="preserve">recomendación emitida por los Organismos de los Derechos Humanos durante el mes de </w:t>
      </w:r>
      <w:r w:rsidR="004C46B7">
        <w:rPr>
          <w:b/>
          <w:i/>
        </w:rPr>
        <w:t>marzo</w:t>
      </w:r>
      <w:r>
        <w:rPr>
          <w:b/>
          <w:i/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año</w:t>
      </w:r>
      <w:r>
        <w:rPr>
          <w:spacing w:val="-1"/>
        </w:rPr>
        <w:t xml:space="preserve"> </w:t>
      </w:r>
      <w:r w:rsidR="008B38E0">
        <w:t>202</w:t>
      </w:r>
      <w:r w:rsidR="004F070F">
        <w:t>6</w:t>
      </w:r>
      <w:r>
        <w:t>.</w:t>
      </w:r>
    </w:p>
    <w:p w14:paraId="05F974C5" w14:textId="77777777" w:rsidR="00401F45" w:rsidRDefault="00401F45">
      <w:pPr>
        <w:spacing w:before="8"/>
        <w:rPr>
          <w:sz w:val="23"/>
        </w:rPr>
      </w:pPr>
    </w:p>
    <w:p w14:paraId="4E0160DD" w14:textId="77777777" w:rsidR="00401F45" w:rsidRDefault="00000000">
      <w:pPr>
        <w:spacing w:line="256" w:lineRule="auto"/>
        <w:ind w:left="102" w:right="119" w:firstLine="50"/>
        <w:jc w:val="both"/>
      </w:pPr>
      <w:r>
        <w:rPr>
          <w:spacing w:val="-1"/>
        </w:rPr>
        <w:t>Sin</w:t>
      </w:r>
      <w:r>
        <w:rPr>
          <w:spacing w:val="-10"/>
        </w:rPr>
        <w:t xml:space="preserve"> </w:t>
      </w:r>
      <w:r>
        <w:rPr>
          <w:spacing w:val="-1"/>
        </w:rPr>
        <w:t>más</w:t>
      </w:r>
      <w:r>
        <w:rPr>
          <w:spacing w:val="-10"/>
        </w:rPr>
        <w:t xml:space="preserve"> </w:t>
      </w:r>
      <w:r>
        <w:rPr>
          <w:spacing w:val="-1"/>
        </w:rPr>
        <w:t>por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momento</w:t>
      </w:r>
      <w:r>
        <w:rPr>
          <w:spacing w:val="-10"/>
        </w:rPr>
        <w:t xml:space="preserve"> </w:t>
      </w:r>
      <w:r>
        <w:rPr>
          <w:spacing w:val="-1"/>
        </w:rPr>
        <w:t>me</w:t>
      </w:r>
      <w:r>
        <w:rPr>
          <w:spacing w:val="-11"/>
        </w:rPr>
        <w:t xml:space="preserve"> </w:t>
      </w:r>
      <w:r>
        <w:rPr>
          <w:spacing w:val="-1"/>
        </w:rPr>
        <w:t>despido,</w:t>
      </w:r>
      <w:r>
        <w:rPr>
          <w:spacing w:val="-11"/>
        </w:rPr>
        <w:t xml:space="preserve"> </w:t>
      </w:r>
      <w:r>
        <w:rPr>
          <w:spacing w:val="-1"/>
        </w:rPr>
        <w:t>quedando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orden</w:t>
      </w:r>
      <w:r>
        <w:rPr>
          <w:spacing w:val="-12"/>
        </w:rPr>
        <w:t xml:space="preserve"> </w:t>
      </w:r>
      <w:r>
        <w:rPr>
          <w:spacing w:val="-1"/>
        </w:rPr>
        <w:t>para</w:t>
      </w:r>
      <w:r>
        <w:rPr>
          <w:spacing w:val="-12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observación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25EDDA13" w14:textId="77777777" w:rsidR="00401F45" w:rsidRDefault="00401F45"/>
    <w:p w14:paraId="30D3D1F0" w14:textId="77777777" w:rsidR="00401F45" w:rsidRDefault="00401F45"/>
    <w:p w14:paraId="49299F28" w14:textId="77777777" w:rsidR="00401F45" w:rsidRDefault="00401F45">
      <w:pPr>
        <w:rPr>
          <w:sz w:val="17"/>
        </w:rPr>
      </w:pPr>
    </w:p>
    <w:p w14:paraId="5CCB997F" w14:textId="77777777" w:rsidR="00401F45" w:rsidRDefault="00000000">
      <w:pPr>
        <w:pStyle w:val="BodyText"/>
        <w:ind w:left="1140" w:right="1157"/>
        <w:jc w:val="center"/>
      </w:pPr>
      <w:r>
        <w:t>ATENTAMENTE</w:t>
      </w:r>
    </w:p>
    <w:p w14:paraId="09CC806C" w14:textId="512F5CB7" w:rsidR="00401F45" w:rsidRDefault="00000000">
      <w:pPr>
        <w:spacing w:before="181"/>
        <w:ind w:left="1140" w:right="1155"/>
        <w:jc w:val="center"/>
      </w:pP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Zúñiga,</w:t>
      </w:r>
      <w:r>
        <w:rPr>
          <w:spacing w:val="-3"/>
        </w:rPr>
        <w:t xml:space="preserve"> </w:t>
      </w:r>
      <w:r>
        <w:t>Jalisco,</w:t>
      </w:r>
      <w:r>
        <w:rPr>
          <w:spacing w:val="-2"/>
        </w:rPr>
        <w:t xml:space="preserve"> </w:t>
      </w:r>
      <w:r w:rsidR="0099137D">
        <w:rPr>
          <w:spacing w:val="-2"/>
        </w:rPr>
        <w:t xml:space="preserve">2 </w:t>
      </w:r>
      <w:r>
        <w:t>de</w:t>
      </w:r>
      <w:r>
        <w:rPr>
          <w:spacing w:val="-1"/>
        </w:rPr>
        <w:t xml:space="preserve"> </w:t>
      </w:r>
      <w:r w:rsidR="004C46B7">
        <w:t>abril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202</w:t>
      </w:r>
      <w:r w:rsidR="0069303C">
        <w:t>6</w:t>
      </w:r>
    </w:p>
    <w:p w14:paraId="05675633" w14:textId="7CE313CB" w:rsidR="00401F45" w:rsidRDefault="007E26F4">
      <w:r>
        <w:rPr>
          <w:noProof/>
        </w:rPr>
        <w:drawing>
          <wp:anchor distT="0" distB="0" distL="114300" distR="114300" simplePos="0" relativeHeight="251661312" behindDoc="1" locked="0" layoutInCell="1" allowOverlap="1" wp14:anchorId="484F8947" wp14:editId="6C4DE569">
            <wp:simplePos x="0" y="0"/>
            <wp:positionH relativeFrom="column">
              <wp:posOffset>2026920</wp:posOffset>
            </wp:positionH>
            <wp:positionV relativeFrom="paragraph">
              <wp:posOffset>74295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62A762" w14:textId="2C77CFF6" w:rsidR="00401F45" w:rsidRDefault="007E26F4"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29239900" wp14:editId="7FDFC4D6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BC5808" w14:textId="1A56540C" w:rsidR="00401F45" w:rsidRDefault="00401F45"/>
    <w:p w14:paraId="738A074A" w14:textId="255E2C58" w:rsidR="00401F45" w:rsidRDefault="00401F45"/>
    <w:p w14:paraId="1146A0AA" w14:textId="5645F9DA" w:rsidR="00401F45" w:rsidRDefault="00401F45"/>
    <w:p w14:paraId="5D8E5A1F" w14:textId="7DCF03CE" w:rsidR="00401F45" w:rsidRDefault="00401F45"/>
    <w:p w14:paraId="3924323A" w14:textId="78AD63E5" w:rsidR="00401F45" w:rsidRDefault="00401F45"/>
    <w:p w14:paraId="3CA7A22E" w14:textId="52128C1D" w:rsidR="00401F45" w:rsidRDefault="00401F45"/>
    <w:p w14:paraId="060580A7" w14:textId="77777777" w:rsidR="00401F45" w:rsidRDefault="00401F45">
      <w:pPr>
        <w:spacing w:before="1"/>
        <w:rPr>
          <w:sz w:val="18"/>
        </w:rPr>
      </w:pPr>
    </w:p>
    <w:p w14:paraId="1C253427" w14:textId="005E1106" w:rsidR="00401F45" w:rsidRDefault="007E26F4">
      <w:pPr>
        <w:pStyle w:val="BodyText"/>
        <w:ind w:left="1140" w:right="1110"/>
        <w:jc w:val="center"/>
      </w:pPr>
      <w:r>
        <w:t>LIC. ADRIAN RUIZ RICO</w:t>
      </w:r>
      <w:r w:rsidR="00014508">
        <w:t xml:space="preserve"> </w:t>
      </w:r>
    </w:p>
    <w:p w14:paraId="5A4E7975" w14:textId="5EE56646" w:rsidR="00401F45" w:rsidRDefault="00014508">
      <w:pPr>
        <w:pStyle w:val="BodyText"/>
        <w:spacing w:before="22" w:line="259" w:lineRule="auto"/>
        <w:ind w:left="1140" w:right="1157"/>
        <w:jc w:val="center"/>
      </w:pPr>
      <w:r>
        <w:t>Director General</w:t>
      </w:r>
      <w:r>
        <w:rPr>
          <w:spacing w:val="-3"/>
        </w:rPr>
        <w:t xml:space="preserve"> </w:t>
      </w:r>
      <w:r>
        <w:t>del Instituto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Alternativas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de Tlajomulco de</w:t>
      </w:r>
      <w:r>
        <w:rPr>
          <w:spacing w:val="-3"/>
        </w:rPr>
        <w:t xml:space="preserve"> </w:t>
      </w:r>
      <w:r>
        <w:t>Zúñiga,</w:t>
      </w:r>
      <w:r>
        <w:rPr>
          <w:spacing w:val="1"/>
        </w:rPr>
        <w:t xml:space="preserve"> </w:t>
      </w:r>
      <w:r>
        <w:t>Jal.</w:t>
      </w:r>
    </w:p>
    <w:sectPr w:rsidR="00401F45">
      <w:headerReference w:type="default" r:id="rId11"/>
      <w:footerReference w:type="default" r:id="rId12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8FAE9" w14:textId="77777777" w:rsidR="008B0AD2" w:rsidRDefault="008B0AD2" w:rsidP="007E26F4">
      <w:r>
        <w:separator/>
      </w:r>
    </w:p>
  </w:endnote>
  <w:endnote w:type="continuationSeparator" w:id="0">
    <w:p w14:paraId="0D7C528F" w14:textId="77777777" w:rsidR="008B0AD2" w:rsidRDefault="008B0AD2" w:rsidP="007E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F4C4D" w14:textId="13FD3DD0" w:rsidR="007E26F4" w:rsidRDefault="007E26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5E34B47B" wp14:editId="6B5637F0">
              <wp:simplePos x="0" y="0"/>
              <wp:positionH relativeFrom="margin">
                <wp:posOffset>1447800</wp:posOffset>
              </wp:positionH>
              <wp:positionV relativeFrom="margin">
                <wp:posOffset>8668385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1FA482" id="Graphic 7" o:spid="_x0000_s1026" style="position:absolute;margin-left:114pt;margin-top:682.55pt;width:381.4pt;height:26.6pt;z-index:-25164902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margin" anchory="margin"/>
            </v:shape>
          </w:pict>
        </mc:Fallback>
      </mc:AlternateContent>
    </w: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431ACF33" wp14:editId="6ADA59F8">
          <wp:simplePos x="0" y="0"/>
          <wp:positionH relativeFrom="page">
            <wp:posOffset>2265680</wp:posOffset>
          </wp:positionH>
          <wp:positionV relativeFrom="paragraph">
            <wp:posOffset>188595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1F8A320E" wp14:editId="08CD8B3D">
          <wp:simplePos x="0" y="0"/>
          <wp:positionH relativeFrom="column">
            <wp:posOffset>-739140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7988AC27" wp14:editId="64786D04">
              <wp:simplePos x="0" y="0"/>
              <wp:positionH relativeFrom="page">
                <wp:posOffset>185420</wp:posOffset>
              </wp:positionH>
              <wp:positionV relativeFrom="page">
                <wp:posOffset>9491345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840D6DC" id="Group 2" o:spid="_x0000_s1026" style="position:absolute;margin-left:14.6pt;margin-top:747.3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iThBfe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B8DB4" w14:textId="77777777" w:rsidR="008B0AD2" w:rsidRDefault="008B0AD2" w:rsidP="007E26F4">
      <w:r>
        <w:separator/>
      </w:r>
    </w:p>
  </w:footnote>
  <w:footnote w:type="continuationSeparator" w:id="0">
    <w:p w14:paraId="0D4CD46D" w14:textId="77777777" w:rsidR="008B0AD2" w:rsidRDefault="008B0AD2" w:rsidP="007E2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2AD77" w14:textId="61CE965D" w:rsidR="007E26F4" w:rsidRDefault="007E26F4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4D6B678B" wp14:editId="19B815D5">
          <wp:simplePos x="0" y="0"/>
          <wp:positionH relativeFrom="page">
            <wp:posOffset>5427980</wp:posOffset>
          </wp:positionH>
          <wp:positionV relativeFrom="page">
            <wp:posOffset>312420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45"/>
    <w:rsid w:val="00014508"/>
    <w:rsid w:val="00064818"/>
    <w:rsid w:val="00074EC9"/>
    <w:rsid w:val="00095A40"/>
    <w:rsid w:val="001353C5"/>
    <w:rsid w:val="00160B2D"/>
    <w:rsid w:val="001B1571"/>
    <w:rsid w:val="001F275F"/>
    <w:rsid w:val="0028068B"/>
    <w:rsid w:val="0032278D"/>
    <w:rsid w:val="00351CCD"/>
    <w:rsid w:val="003810E1"/>
    <w:rsid w:val="00386B96"/>
    <w:rsid w:val="003B2DC3"/>
    <w:rsid w:val="00401F45"/>
    <w:rsid w:val="004C46B7"/>
    <w:rsid w:val="004F070F"/>
    <w:rsid w:val="0055467C"/>
    <w:rsid w:val="005B060E"/>
    <w:rsid w:val="005C380E"/>
    <w:rsid w:val="005D75D8"/>
    <w:rsid w:val="005F3A2E"/>
    <w:rsid w:val="00611666"/>
    <w:rsid w:val="00636AB9"/>
    <w:rsid w:val="00643AB9"/>
    <w:rsid w:val="0069303C"/>
    <w:rsid w:val="006B0A26"/>
    <w:rsid w:val="006B2EAD"/>
    <w:rsid w:val="006D222B"/>
    <w:rsid w:val="006E4B44"/>
    <w:rsid w:val="007269FF"/>
    <w:rsid w:val="0078168B"/>
    <w:rsid w:val="007D7E8F"/>
    <w:rsid w:val="007E26F4"/>
    <w:rsid w:val="00845FE9"/>
    <w:rsid w:val="008544DE"/>
    <w:rsid w:val="008848EC"/>
    <w:rsid w:val="008B0AD2"/>
    <w:rsid w:val="008B38E0"/>
    <w:rsid w:val="009905C0"/>
    <w:rsid w:val="0099137D"/>
    <w:rsid w:val="009B6E0C"/>
    <w:rsid w:val="009D3765"/>
    <w:rsid w:val="00A2070D"/>
    <w:rsid w:val="00A673B5"/>
    <w:rsid w:val="00A85109"/>
    <w:rsid w:val="00B10347"/>
    <w:rsid w:val="00B53778"/>
    <w:rsid w:val="00B66C8D"/>
    <w:rsid w:val="00BD3FCC"/>
    <w:rsid w:val="00BD5F28"/>
    <w:rsid w:val="00C06D24"/>
    <w:rsid w:val="00D63D33"/>
    <w:rsid w:val="00D8402E"/>
    <w:rsid w:val="00D902E9"/>
    <w:rsid w:val="00DF3244"/>
    <w:rsid w:val="00E83659"/>
    <w:rsid w:val="00EC1194"/>
    <w:rsid w:val="00F7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70CBF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E26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6F4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7E26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6F4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ajo.tlajomulco.gob.mx/node/4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dajo.tlajomulco.gob.mx/node/48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dajo.tlajomulco.gob.mx/node/48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GUZMAN SILVA</dc:creator>
  <cp:lastModifiedBy>andrea gonzalez</cp:lastModifiedBy>
  <cp:revision>2</cp:revision>
  <cp:lastPrinted>2025-10-27T16:24:00Z</cp:lastPrinted>
  <dcterms:created xsi:type="dcterms:W3CDTF">2026-04-15T15:47:00Z</dcterms:created>
  <dcterms:modified xsi:type="dcterms:W3CDTF">2026-04-15T15:47:00Z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