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28738AEB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3B20B0">
        <w:rPr>
          <w:b/>
          <w:spacing w:val="-2"/>
        </w:rPr>
        <w:t>6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4B74893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inciso b),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“Los ingresos extraordinarios recibidos por cualquier concepto, señalando el origen de los recursos, el nombre de los responsables de recibirlos, administrarlos y ejercerlos, así como el proyecto o programa donde serán aplicados”</w:t>
      </w:r>
      <w:r>
        <w:t>;</w:t>
      </w:r>
    </w:p>
    <w:p w14:paraId="7D122647" w14:textId="5C7362B3" w:rsidR="00694FD6" w:rsidRDefault="00000000">
      <w:pPr>
        <w:pStyle w:val="BodyText"/>
        <w:spacing w:before="2"/>
        <w:ind w:left="102" w:right="116"/>
        <w:jc w:val="both"/>
      </w:pPr>
      <w:r>
        <w:t>Informo a Usted que este Organismo Público Descentralizado, no ha recibido ningún ingreso extraordinario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INDAJO</w:t>
      </w:r>
      <w:r>
        <w:rPr>
          <w:spacing w:val="-7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 w:rsidR="00CE64F8">
        <w:rPr>
          <w:b/>
          <w:i/>
        </w:rPr>
        <w:t>febrero</w:t>
      </w:r>
      <w:r w:rsidR="003B20B0">
        <w:rPr>
          <w:b/>
          <w:i/>
        </w:rPr>
        <w:t xml:space="preserve"> </w:t>
      </w:r>
      <w:r w:rsidR="003B20B0">
        <w:rPr>
          <w:b/>
          <w:i/>
          <w:spacing w:val="-7"/>
        </w:rPr>
        <w:t>del</w:t>
      </w:r>
      <w:r>
        <w:rPr>
          <w:spacing w:val="-8"/>
        </w:rPr>
        <w:t xml:space="preserve"> </w:t>
      </w:r>
      <w:r>
        <w:t>año</w:t>
      </w:r>
      <w:r>
        <w:rPr>
          <w:spacing w:val="-7"/>
        </w:rPr>
        <w:t xml:space="preserve"> </w:t>
      </w:r>
      <w:r w:rsidR="000F0FE7">
        <w:t>202</w:t>
      </w:r>
      <w:r w:rsidR="003B20B0">
        <w:t>6</w:t>
      </w:r>
      <w:r>
        <w:t>.</w:t>
      </w: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03FA0BB7" w14:textId="77777777" w:rsidR="00694FD6" w:rsidRDefault="00694FD6">
      <w:pPr>
        <w:pStyle w:val="BodyText"/>
      </w:pPr>
    </w:p>
    <w:p w14:paraId="2AA02135" w14:textId="0557A439" w:rsidR="00694FD6" w:rsidRDefault="00694FD6">
      <w:pPr>
        <w:pStyle w:val="BodyText"/>
      </w:pP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672B44D0" w:rsidR="00694FD6" w:rsidRDefault="00571AC6">
      <w:pPr>
        <w:pStyle w:val="BodyText"/>
        <w:spacing w:before="201"/>
        <w:ind w:left="886" w:right="898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CE64F8">
        <w:rPr>
          <w:spacing w:val="-3"/>
        </w:rPr>
        <w:t>2</w:t>
      </w:r>
      <w:r>
        <w:t xml:space="preserve"> de</w:t>
      </w:r>
      <w:r w:rsidR="009D5348">
        <w:rPr>
          <w:spacing w:val="-2"/>
        </w:rPr>
        <w:t xml:space="preserve"> </w:t>
      </w:r>
      <w:r w:rsidR="00CE64F8">
        <w:rPr>
          <w:spacing w:val="-2"/>
        </w:rPr>
        <w:t>marzo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42312">
        <w:rPr>
          <w:spacing w:val="-4"/>
        </w:rPr>
        <w:t>6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82B7" w14:textId="77777777" w:rsidR="00FB3B4F" w:rsidRDefault="00FB3B4F" w:rsidP="00571AC6">
      <w:r>
        <w:separator/>
      </w:r>
    </w:p>
  </w:endnote>
  <w:endnote w:type="continuationSeparator" w:id="0">
    <w:p w14:paraId="2BD18082" w14:textId="77777777" w:rsidR="00FB3B4F" w:rsidRDefault="00FB3B4F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2AEA" w14:textId="77777777" w:rsidR="00FB3B4F" w:rsidRDefault="00FB3B4F" w:rsidP="00571AC6">
      <w:r>
        <w:separator/>
      </w:r>
    </w:p>
  </w:footnote>
  <w:footnote w:type="continuationSeparator" w:id="0">
    <w:p w14:paraId="2DAE8033" w14:textId="77777777" w:rsidR="00FB3B4F" w:rsidRDefault="00FB3B4F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5330F"/>
    <w:rsid w:val="00074780"/>
    <w:rsid w:val="000F0FE7"/>
    <w:rsid w:val="001146D5"/>
    <w:rsid w:val="001353C5"/>
    <w:rsid w:val="00206231"/>
    <w:rsid w:val="00287EBF"/>
    <w:rsid w:val="002B041B"/>
    <w:rsid w:val="0031475B"/>
    <w:rsid w:val="00334026"/>
    <w:rsid w:val="003810E1"/>
    <w:rsid w:val="003B20B0"/>
    <w:rsid w:val="004000C0"/>
    <w:rsid w:val="00420C35"/>
    <w:rsid w:val="004962EB"/>
    <w:rsid w:val="004F7E53"/>
    <w:rsid w:val="0051568D"/>
    <w:rsid w:val="00571AC6"/>
    <w:rsid w:val="0061742C"/>
    <w:rsid w:val="00694FD6"/>
    <w:rsid w:val="006B7C3D"/>
    <w:rsid w:val="006D222B"/>
    <w:rsid w:val="006E4B44"/>
    <w:rsid w:val="007079D7"/>
    <w:rsid w:val="00730855"/>
    <w:rsid w:val="00745F54"/>
    <w:rsid w:val="00774657"/>
    <w:rsid w:val="0078168B"/>
    <w:rsid w:val="008229DD"/>
    <w:rsid w:val="008544DE"/>
    <w:rsid w:val="00857EC6"/>
    <w:rsid w:val="008C64C8"/>
    <w:rsid w:val="008E2B32"/>
    <w:rsid w:val="009511AE"/>
    <w:rsid w:val="009B4908"/>
    <w:rsid w:val="009D5348"/>
    <w:rsid w:val="00A42312"/>
    <w:rsid w:val="00A60708"/>
    <w:rsid w:val="00A9750B"/>
    <w:rsid w:val="00AB6D63"/>
    <w:rsid w:val="00AE0BAC"/>
    <w:rsid w:val="00B10347"/>
    <w:rsid w:val="00C11DDF"/>
    <w:rsid w:val="00C141C8"/>
    <w:rsid w:val="00C44AEB"/>
    <w:rsid w:val="00CD22D3"/>
    <w:rsid w:val="00CE64F8"/>
    <w:rsid w:val="00D80915"/>
    <w:rsid w:val="00DB099E"/>
    <w:rsid w:val="00DF3244"/>
    <w:rsid w:val="00E05A52"/>
    <w:rsid w:val="00E17375"/>
    <w:rsid w:val="00E7612F"/>
    <w:rsid w:val="00EB5BD6"/>
    <w:rsid w:val="00ED7F1E"/>
    <w:rsid w:val="00EE6F99"/>
    <w:rsid w:val="00F23F48"/>
    <w:rsid w:val="00F64953"/>
    <w:rsid w:val="00F86CF0"/>
    <w:rsid w:val="00FB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2025-09-04T16:56:00Z</cp:lastPrinted>
  <dcterms:created xsi:type="dcterms:W3CDTF">2026-03-03T15:56:00Z</dcterms:created>
  <dcterms:modified xsi:type="dcterms:W3CDTF">2026-03-03T15:56:00Z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