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418A2695" w:rsidR="004A7AD6" w:rsidRDefault="00B14C6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806BB8A" wp14:editId="6543D8F4">
                <wp:simplePos x="0" y="0"/>
                <wp:positionH relativeFrom="page">
                  <wp:posOffset>292100</wp:posOffset>
                </wp:positionH>
                <wp:positionV relativeFrom="page">
                  <wp:posOffset>76835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70D31" id="Group 1" o:spid="_x0000_s1026" style="position:absolute;margin-left:23pt;margin-top:6.05pt;width:556.05pt;height:770.25pt;z-index:-25165875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DF&#10;UVcF4AAAAAs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90808DD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INDAJO/CA/202</w:t>
      </w:r>
      <w:r w:rsidR="00CA1054">
        <w:rPr>
          <w:b/>
        </w:rPr>
        <w:t>4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2A9E3D9B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A3B63">
        <w:rPr>
          <w:b/>
          <w:i/>
        </w:rPr>
        <w:t>agosto</w:t>
      </w:r>
      <w:r w:rsidR="00ED4218">
        <w:rPr>
          <w:b/>
          <w:i/>
        </w:rPr>
        <w:t xml:space="preserve"> </w:t>
      </w:r>
      <w:r w:rsidR="00ED4218" w:rsidRPr="003A3B63">
        <w:rPr>
          <w:bCs/>
          <w:i/>
        </w:rPr>
        <w:t>del</w:t>
      </w:r>
      <w:r w:rsidRPr="003A3B63">
        <w:rPr>
          <w:bCs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A0482B">
        <w:t>4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097C1CDA" w:rsidR="004A7AD6" w:rsidRDefault="00000000">
      <w:pPr>
        <w:spacing w:before="201"/>
        <w:ind w:left="627" w:right="644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3A3B63">
        <w:t>2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3A3B63">
        <w:rPr>
          <w:spacing w:val="-1"/>
        </w:rPr>
        <w:t>septiembre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CA1054">
        <w:t>4</w:t>
      </w:r>
    </w:p>
    <w:p w14:paraId="5A5A19F0" w14:textId="640AAABC" w:rsidR="004A7AD6" w:rsidRDefault="00B14C60">
      <w:pPr>
        <w:pStyle w:val="BodyText"/>
        <w:rPr>
          <w:b w:val="0"/>
          <w:sz w:val="22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0FCE2A7" wp14:editId="5D00640B">
            <wp:simplePos x="0" y="0"/>
            <wp:positionH relativeFrom="column">
              <wp:posOffset>1772920</wp:posOffset>
            </wp:positionH>
            <wp:positionV relativeFrom="paragraph">
              <wp:posOffset>6350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7777777" w:rsidR="004A7AD6" w:rsidRDefault="004A7AD6">
      <w:pPr>
        <w:pStyle w:val="BodyText"/>
        <w:rPr>
          <w:b w:val="0"/>
          <w:sz w:val="22"/>
        </w:rPr>
      </w:pPr>
    </w:p>
    <w:p w14:paraId="56E2CDA3" w14:textId="77777777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7777777" w:rsidR="004A7AD6" w:rsidRDefault="004A7AD6">
      <w:pPr>
        <w:pStyle w:val="BodyText"/>
        <w:rPr>
          <w:b w:val="0"/>
          <w:sz w:val="22"/>
        </w:rPr>
      </w:pPr>
    </w:p>
    <w:p w14:paraId="4884AA5A" w14:textId="77777777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0D10F824" w:rsidR="004A7AD6" w:rsidRDefault="00B14C60">
      <w:pPr>
        <w:pStyle w:val="BodyText"/>
        <w:spacing w:before="1"/>
        <w:ind w:left="627" w:right="647"/>
        <w:jc w:val="center"/>
      </w:pPr>
      <w:r>
        <w:t>DIANA LAURA PALACIOS BARAJAS</w:t>
      </w:r>
    </w:p>
    <w:p w14:paraId="1707C6D4" w14:textId="373862F4" w:rsidR="004A7AD6" w:rsidRDefault="00B14C60">
      <w:pPr>
        <w:pStyle w:val="BodyText"/>
        <w:ind w:left="627" w:right="653"/>
        <w:jc w:val="center"/>
      </w:pPr>
      <w:r>
        <w:t>Directora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3A3B63"/>
    <w:rsid w:val="004A7AD6"/>
    <w:rsid w:val="006D222B"/>
    <w:rsid w:val="008544DE"/>
    <w:rsid w:val="009B4803"/>
    <w:rsid w:val="00A0482B"/>
    <w:rsid w:val="00B14C60"/>
    <w:rsid w:val="00CA1054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2024-08-12T19:21:00Z</cp:lastPrinted>
  <dcterms:created xsi:type="dcterms:W3CDTF">2024-08-26T15:42:00Z</dcterms:created>
  <dcterms:modified xsi:type="dcterms:W3CDTF">2024-08-26T15:42:00Z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