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6088433</wp:posOffset>
            </wp:positionH>
            <wp:positionV relativeFrom="page">
              <wp:posOffset>11291334</wp:posOffset>
            </wp:positionV>
            <wp:extent cx="1685490" cy="105458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90" cy="105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237743</wp:posOffset>
                </wp:positionH>
                <wp:positionV relativeFrom="page">
                  <wp:posOffset>237743</wp:posOffset>
                </wp:positionV>
                <wp:extent cx="7439025" cy="87630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439025" cy="876300"/>
                          <a:chExt cx="7439025" cy="87630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2524" y="0"/>
                            <a:ext cx="883919" cy="5836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0033" y="113099"/>
                            <a:ext cx="2786994" cy="5391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8744"/>
                            <a:ext cx="7438644" cy="257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8.719999pt;margin-top:18.719995pt;width:585.75pt;height:69pt;mso-position-horizontal-relative:page;mso-position-vertical-relative:page;z-index:15730176" id="docshapegroup1" coordorigin="374,374" coordsize="11715,1380">
                <v:shape style="position:absolute;left:976;top:374;width:1392;height:920" type="#_x0000_t75" id="docshape2" stroked="false">
                  <v:imagedata r:id="rId6" o:title=""/>
                </v:shape>
                <v:shape style="position:absolute;left:4138;top:552;width:4389;height:850" type="#_x0000_t75" id="docshape3" stroked="false">
                  <v:imagedata r:id="rId7" o:title=""/>
                </v:shape>
                <v:shape style="position:absolute;left:374;top:1348;width:11715;height:406" type="#_x0000_t75" id="docshape4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33"/>
        <w:rPr>
          <w:rFonts w:ascii="Times New Roman"/>
          <w:b w:val="0"/>
        </w:rPr>
      </w:pPr>
    </w:p>
    <w:p>
      <w:pPr>
        <w:pStyle w:val="BodyText"/>
        <w:spacing w:before="1"/>
        <w:ind w:left="620" w:right="843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5733034</wp:posOffset>
            </wp:positionH>
            <wp:positionV relativeFrom="paragraph">
              <wp:posOffset>-971417</wp:posOffset>
            </wp:positionV>
            <wp:extent cx="1524000" cy="418927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1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Agenda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Alternativas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Jóvenes</w:t>
      </w:r>
      <w:r>
        <w:rPr>
          <w:spacing w:val="-4"/>
        </w:rPr>
        <w:t> </w:t>
      </w:r>
      <w:r>
        <w:rPr/>
        <w:t>del Municipio de Tlajomulco de Zúñiga, Jal.</w:t>
      </w:r>
    </w:p>
    <w:p>
      <w:pPr>
        <w:pStyle w:val="BodyText"/>
        <w:spacing w:before="231"/>
        <w:ind w:left="628" w:right="843"/>
        <w:jc w:val="center"/>
      </w:pPr>
      <w:r>
        <w:rPr/>
        <w:t>SEPTIEMBRE</w:t>
      </w:r>
      <w:r>
        <w:rPr>
          <w:spacing w:val="-14"/>
        </w:rPr>
        <w:t> </w:t>
      </w:r>
      <w:r>
        <w:rPr>
          <w:spacing w:val="-4"/>
        </w:rPr>
        <w:t>2023</w:t>
      </w:r>
    </w:p>
    <w:p>
      <w:pPr>
        <w:pStyle w:val="BodyText"/>
      </w:pPr>
    </w:p>
    <w:p>
      <w:pPr>
        <w:pStyle w:val="BodyText"/>
        <w:spacing w:before="156"/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507"/>
        <w:gridCol w:w="1638"/>
        <w:gridCol w:w="1480"/>
        <w:gridCol w:w="1520"/>
        <w:gridCol w:w="1389"/>
        <w:gridCol w:w="1271"/>
      </w:tblGrid>
      <w:tr>
        <w:trPr>
          <w:trHeight w:val="390" w:hRule="atLeast"/>
        </w:trPr>
        <w:tc>
          <w:tcPr>
            <w:tcW w:w="1376" w:type="dxa"/>
            <w:shd w:val="clear" w:color="auto" w:fill="C5D9F0"/>
          </w:tcPr>
          <w:p>
            <w:pPr>
              <w:pStyle w:val="TableParagraph"/>
              <w:spacing w:before="79"/>
              <w:ind w:left="26" w:right="9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w w:val="105"/>
                <w:sz w:val="19"/>
              </w:rPr>
              <w:t>DOMINGO</w:t>
            </w:r>
          </w:p>
        </w:tc>
        <w:tc>
          <w:tcPr>
            <w:tcW w:w="1507" w:type="dxa"/>
            <w:shd w:val="clear" w:color="auto" w:fill="C5D9F0"/>
          </w:tcPr>
          <w:p>
            <w:pPr>
              <w:pStyle w:val="TableParagraph"/>
              <w:spacing w:before="79"/>
              <w:ind w:left="33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w w:val="105"/>
                <w:sz w:val="19"/>
              </w:rPr>
              <w:t>LUNES</w:t>
            </w:r>
          </w:p>
        </w:tc>
        <w:tc>
          <w:tcPr>
            <w:tcW w:w="1638" w:type="dxa"/>
            <w:shd w:val="clear" w:color="auto" w:fill="C5D9F0"/>
          </w:tcPr>
          <w:p>
            <w:pPr>
              <w:pStyle w:val="TableParagraph"/>
              <w:spacing w:before="79"/>
              <w:ind w:left="41" w:right="7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sz w:val="19"/>
              </w:rPr>
              <w:t>MARTES</w:t>
            </w:r>
          </w:p>
        </w:tc>
        <w:tc>
          <w:tcPr>
            <w:tcW w:w="1480" w:type="dxa"/>
            <w:shd w:val="clear" w:color="auto" w:fill="C5D9F0"/>
          </w:tcPr>
          <w:p>
            <w:pPr>
              <w:pStyle w:val="TableParagraph"/>
              <w:spacing w:before="79"/>
              <w:ind w:left="112" w:right="90"/>
              <w:rPr>
                <w:rFonts w:ascii="Candara" w:hAnsi="Candara"/>
                <w:sz w:val="19"/>
              </w:rPr>
            </w:pPr>
            <w:r>
              <w:rPr>
                <w:rFonts w:ascii="Candara" w:hAnsi="Candara"/>
                <w:spacing w:val="-2"/>
                <w:sz w:val="19"/>
              </w:rPr>
              <w:t>MIÉRCOLES</w:t>
            </w:r>
          </w:p>
        </w:tc>
        <w:tc>
          <w:tcPr>
            <w:tcW w:w="1520" w:type="dxa"/>
            <w:shd w:val="clear" w:color="auto" w:fill="C5D9F0"/>
          </w:tcPr>
          <w:p>
            <w:pPr>
              <w:pStyle w:val="TableParagraph"/>
              <w:spacing w:before="79"/>
              <w:ind w:left="75" w:right="52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w w:val="105"/>
                <w:sz w:val="19"/>
              </w:rPr>
              <w:t>JUEVES</w:t>
            </w:r>
          </w:p>
        </w:tc>
        <w:tc>
          <w:tcPr>
            <w:tcW w:w="1389" w:type="dxa"/>
            <w:shd w:val="clear" w:color="auto" w:fill="C5D9F0"/>
          </w:tcPr>
          <w:p>
            <w:pPr>
              <w:pStyle w:val="TableParagraph"/>
              <w:spacing w:before="79"/>
              <w:ind w:left="125" w:right="87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sz w:val="19"/>
              </w:rPr>
              <w:t>VIERNES</w:t>
            </w:r>
          </w:p>
        </w:tc>
        <w:tc>
          <w:tcPr>
            <w:tcW w:w="1271" w:type="dxa"/>
            <w:shd w:val="clear" w:color="auto" w:fill="C5D9F0"/>
          </w:tcPr>
          <w:p>
            <w:pPr>
              <w:pStyle w:val="TableParagraph"/>
              <w:spacing w:before="79"/>
              <w:ind w:left="32" w:right="7"/>
              <w:rPr>
                <w:rFonts w:ascii="Candara" w:hAnsi="Candara"/>
                <w:sz w:val="19"/>
              </w:rPr>
            </w:pPr>
            <w:r>
              <w:rPr>
                <w:rFonts w:ascii="Candara" w:hAnsi="Candara"/>
                <w:spacing w:val="-2"/>
                <w:sz w:val="19"/>
              </w:rPr>
              <w:t>SÁBADO</w:t>
            </w:r>
          </w:p>
        </w:tc>
      </w:tr>
      <w:tr>
        <w:trPr>
          <w:trHeight w:val="325" w:hRule="atLeast"/>
        </w:trPr>
        <w:tc>
          <w:tcPr>
            <w:tcW w:w="137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spacing w:before="53"/>
              <w:ind w:left="114" w:right="87"/>
              <w:rPr>
                <w:rFonts w:ascii="Candara"/>
                <w:sz w:val="19"/>
              </w:rPr>
            </w:pPr>
            <w:r>
              <w:rPr>
                <w:rFonts w:ascii="Candara"/>
                <w:spacing w:val="-10"/>
                <w:w w:val="110"/>
                <w:sz w:val="19"/>
              </w:rPr>
              <w:t>1</w:t>
            </w:r>
          </w:p>
        </w:tc>
        <w:tc>
          <w:tcPr>
            <w:tcW w:w="1271" w:type="dxa"/>
          </w:tcPr>
          <w:p>
            <w:pPr>
              <w:pStyle w:val="TableParagraph"/>
              <w:spacing w:before="53"/>
              <w:ind w:left="32" w:right="3"/>
              <w:rPr>
                <w:rFonts w:ascii="Candara"/>
                <w:sz w:val="19"/>
              </w:rPr>
            </w:pPr>
            <w:r>
              <w:rPr>
                <w:rFonts w:ascii="Candara"/>
                <w:spacing w:val="-10"/>
                <w:sz w:val="19"/>
              </w:rPr>
              <w:t>2</w:t>
            </w:r>
          </w:p>
        </w:tc>
      </w:tr>
      <w:tr>
        <w:trPr>
          <w:trHeight w:val="652" w:hRule="atLeast"/>
        </w:trPr>
        <w:tc>
          <w:tcPr>
            <w:tcW w:w="137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spacing w:line="196" w:lineRule="exact" w:before="25"/>
              <w:ind w:left="74" w:right="75" w:firstLine="4"/>
              <w:rPr>
                <w:sz w:val="14"/>
              </w:rPr>
            </w:pPr>
            <w:r>
              <w:rPr>
                <w:sz w:val="14"/>
              </w:rPr>
              <w:t>Visita al Centro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Multidisciplinario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Valle</w:t>
            </w: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6" w:hRule="atLeast"/>
        </w:trPr>
        <w:tc>
          <w:tcPr>
            <w:tcW w:w="1376" w:type="dxa"/>
            <w:shd w:val="clear" w:color="auto" w:fill="C5D9F0"/>
          </w:tcPr>
          <w:p>
            <w:pPr>
              <w:pStyle w:val="TableParagraph"/>
              <w:spacing w:before="92"/>
              <w:ind w:left="26" w:right="9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w w:val="105"/>
                <w:sz w:val="19"/>
              </w:rPr>
              <w:t>DOMINGO</w:t>
            </w:r>
          </w:p>
        </w:tc>
        <w:tc>
          <w:tcPr>
            <w:tcW w:w="1507" w:type="dxa"/>
            <w:shd w:val="clear" w:color="auto" w:fill="C5D9F0"/>
          </w:tcPr>
          <w:p>
            <w:pPr>
              <w:pStyle w:val="TableParagraph"/>
              <w:spacing w:before="92"/>
              <w:ind w:left="33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w w:val="105"/>
                <w:sz w:val="19"/>
              </w:rPr>
              <w:t>LUNES</w:t>
            </w:r>
          </w:p>
        </w:tc>
        <w:tc>
          <w:tcPr>
            <w:tcW w:w="1638" w:type="dxa"/>
            <w:shd w:val="clear" w:color="auto" w:fill="C5D9F0"/>
          </w:tcPr>
          <w:p>
            <w:pPr>
              <w:pStyle w:val="TableParagraph"/>
              <w:spacing w:before="92"/>
              <w:ind w:left="41" w:right="7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sz w:val="19"/>
              </w:rPr>
              <w:t>MARTES</w:t>
            </w:r>
          </w:p>
        </w:tc>
        <w:tc>
          <w:tcPr>
            <w:tcW w:w="1480" w:type="dxa"/>
            <w:shd w:val="clear" w:color="auto" w:fill="C5D9F0"/>
          </w:tcPr>
          <w:p>
            <w:pPr>
              <w:pStyle w:val="TableParagraph"/>
              <w:spacing w:before="92"/>
              <w:ind w:left="112" w:right="90"/>
              <w:rPr>
                <w:rFonts w:ascii="Candara" w:hAnsi="Candara"/>
                <w:sz w:val="19"/>
              </w:rPr>
            </w:pPr>
            <w:r>
              <w:rPr>
                <w:rFonts w:ascii="Candara" w:hAnsi="Candara"/>
                <w:spacing w:val="-2"/>
                <w:sz w:val="19"/>
              </w:rPr>
              <w:t>MIÉRCOLES</w:t>
            </w:r>
          </w:p>
        </w:tc>
        <w:tc>
          <w:tcPr>
            <w:tcW w:w="1520" w:type="dxa"/>
            <w:shd w:val="clear" w:color="auto" w:fill="C5D9F0"/>
          </w:tcPr>
          <w:p>
            <w:pPr>
              <w:pStyle w:val="TableParagraph"/>
              <w:spacing w:before="92"/>
              <w:ind w:left="75" w:right="52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w w:val="105"/>
                <w:sz w:val="19"/>
              </w:rPr>
              <w:t>JUEVES</w:t>
            </w:r>
          </w:p>
        </w:tc>
        <w:tc>
          <w:tcPr>
            <w:tcW w:w="1389" w:type="dxa"/>
            <w:shd w:val="clear" w:color="auto" w:fill="C5D9F0"/>
          </w:tcPr>
          <w:p>
            <w:pPr>
              <w:pStyle w:val="TableParagraph"/>
              <w:spacing w:before="92"/>
              <w:ind w:left="125" w:right="87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sz w:val="19"/>
              </w:rPr>
              <w:t>VIERNES</w:t>
            </w:r>
          </w:p>
        </w:tc>
        <w:tc>
          <w:tcPr>
            <w:tcW w:w="1271" w:type="dxa"/>
            <w:shd w:val="clear" w:color="auto" w:fill="C5D9F0"/>
          </w:tcPr>
          <w:p>
            <w:pPr>
              <w:pStyle w:val="TableParagraph"/>
              <w:spacing w:before="92"/>
              <w:ind w:left="32" w:right="7"/>
              <w:rPr>
                <w:rFonts w:ascii="Candara" w:hAnsi="Candara"/>
                <w:sz w:val="19"/>
              </w:rPr>
            </w:pPr>
            <w:r>
              <w:rPr>
                <w:rFonts w:ascii="Candara" w:hAnsi="Candara"/>
                <w:spacing w:val="-2"/>
                <w:sz w:val="19"/>
              </w:rPr>
              <w:t>SÁBADO</w:t>
            </w:r>
          </w:p>
        </w:tc>
      </w:tr>
      <w:tr>
        <w:trPr>
          <w:trHeight w:val="351" w:hRule="atLeast"/>
        </w:trPr>
        <w:tc>
          <w:tcPr>
            <w:tcW w:w="1376" w:type="dxa"/>
          </w:tcPr>
          <w:p>
            <w:pPr>
              <w:pStyle w:val="TableParagraph"/>
              <w:spacing w:before="66"/>
              <w:ind w:left="26" w:right="19"/>
              <w:rPr>
                <w:rFonts w:ascii="Candara"/>
                <w:sz w:val="19"/>
              </w:rPr>
            </w:pPr>
            <w:r>
              <w:rPr>
                <w:rFonts w:ascii="Candara"/>
                <w:spacing w:val="-10"/>
                <w:w w:val="105"/>
                <w:sz w:val="19"/>
              </w:rPr>
              <w:t>3</w:t>
            </w:r>
          </w:p>
        </w:tc>
        <w:tc>
          <w:tcPr>
            <w:tcW w:w="1507" w:type="dxa"/>
          </w:tcPr>
          <w:p>
            <w:pPr>
              <w:pStyle w:val="TableParagraph"/>
              <w:spacing w:before="66"/>
              <w:ind w:left="13"/>
              <w:rPr>
                <w:rFonts w:ascii="Candara"/>
                <w:sz w:val="19"/>
              </w:rPr>
            </w:pPr>
            <w:r>
              <w:rPr>
                <w:rFonts w:ascii="Candara"/>
                <w:spacing w:val="-10"/>
                <w:sz w:val="19"/>
              </w:rPr>
              <w:t>4</w:t>
            </w:r>
          </w:p>
        </w:tc>
        <w:tc>
          <w:tcPr>
            <w:tcW w:w="1638" w:type="dxa"/>
          </w:tcPr>
          <w:p>
            <w:pPr>
              <w:pStyle w:val="TableParagraph"/>
              <w:spacing w:before="66"/>
              <w:ind w:left="34" w:right="24"/>
              <w:rPr>
                <w:rFonts w:ascii="Candara"/>
                <w:sz w:val="19"/>
              </w:rPr>
            </w:pPr>
            <w:r>
              <w:rPr>
                <w:rFonts w:ascii="Candara"/>
                <w:spacing w:val="-10"/>
                <w:w w:val="105"/>
                <w:sz w:val="19"/>
              </w:rPr>
              <w:t>5</w:t>
            </w:r>
          </w:p>
        </w:tc>
        <w:tc>
          <w:tcPr>
            <w:tcW w:w="1480" w:type="dxa"/>
          </w:tcPr>
          <w:p>
            <w:pPr>
              <w:pStyle w:val="TableParagraph"/>
              <w:spacing w:before="66"/>
              <w:rPr>
                <w:rFonts w:ascii="Candara"/>
                <w:sz w:val="19"/>
              </w:rPr>
            </w:pPr>
            <w:r>
              <w:rPr>
                <w:rFonts w:ascii="Candara"/>
                <w:spacing w:val="-10"/>
                <w:w w:val="105"/>
                <w:sz w:val="19"/>
              </w:rPr>
              <w:t>6</w:t>
            </w:r>
          </w:p>
        </w:tc>
        <w:tc>
          <w:tcPr>
            <w:tcW w:w="1520" w:type="dxa"/>
          </w:tcPr>
          <w:p>
            <w:pPr>
              <w:pStyle w:val="TableParagraph"/>
              <w:spacing w:before="66"/>
              <w:ind w:left="73" w:right="52"/>
              <w:rPr>
                <w:rFonts w:ascii="Candara"/>
                <w:sz w:val="19"/>
              </w:rPr>
            </w:pPr>
            <w:r>
              <w:rPr>
                <w:rFonts w:ascii="Candara"/>
                <w:spacing w:val="-10"/>
                <w:w w:val="105"/>
                <w:sz w:val="19"/>
              </w:rPr>
              <w:t>7</w:t>
            </w:r>
          </w:p>
        </w:tc>
        <w:tc>
          <w:tcPr>
            <w:tcW w:w="1389" w:type="dxa"/>
          </w:tcPr>
          <w:p>
            <w:pPr>
              <w:pStyle w:val="TableParagraph"/>
              <w:spacing w:before="66"/>
              <w:ind w:left="99" w:right="87"/>
              <w:rPr>
                <w:rFonts w:ascii="Candara"/>
                <w:sz w:val="19"/>
              </w:rPr>
            </w:pPr>
            <w:r>
              <w:rPr>
                <w:rFonts w:ascii="Candara"/>
                <w:spacing w:val="-10"/>
                <w:w w:val="105"/>
                <w:sz w:val="19"/>
              </w:rPr>
              <w:t>8</w:t>
            </w:r>
          </w:p>
        </w:tc>
        <w:tc>
          <w:tcPr>
            <w:tcW w:w="1271" w:type="dxa"/>
          </w:tcPr>
          <w:p>
            <w:pPr>
              <w:pStyle w:val="TableParagraph"/>
              <w:spacing w:before="66"/>
              <w:ind w:left="32" w:right="31"/>
              <w:rPr>
                <w:rFonts w:ascii="Candara"/>
                <w:sz w:val="19"/>
              </w:rPr>
            </w:pPr>
            <w:r>
              <w:rPr>
                <w:rFonts w:ascii="Candara"/>
                <w:spacing w:val="-10"/>
                <w:w w:val="105"/>
                <w:sz w:val="19"/>
              </w:rPr>
              <w:t>9</w:t>
            </w:r>
          </w:p>
        </w:tc>
      </w:tr>
      <w:tr>
        <w:trPr>
          <w:trHeight w:val="494" w:hRule="atLeast"/>
        </w:trPr>
        <w:tc>
          <w:tcPr>
            <w:tcW w:w="1376" w:type="dxa"/>
          </w:tcPr>
          <w:p>
            <w:pPr>
              <w:pStyle w:val="TableParagraph"/>
              <w:spacing w:line="276" w:lineRule="auto" w:before="61"/>
              <w:ind w:left="31" w:firstLine="118"/>
              <w:jc w:val="left"/>
              <w:rPr>
                <w:sz w:val="14"/>
              </w:rPr>
            </w:pPr>
            <w:r>
              <w:rPr>
                <w:sz w:val="14"/>
              </w:rPr>
              <w:t>Evento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Tlajocross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“Mes de la juventud”</w:t>
            </w:r>
          </w:p>
        </w:tc>
        <w:tc>
          <w:tcPr>
            <w:tcW w:w="150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line="276" w:lineRule="auto" w:before="61"/>
              <w:ind w:left="611" w:right="28" w:hanging="460"/>
              <w:jc w:val="left"/>
              <w:rPr>
                <w:sz w:val="14"/>
              </w:rPr>
            </w:pPr>
            <w:r>
              <w:rPr>
                <w:sz w:val="14"/>
              </w:rPr>
              <w:t>Reunión de jefes de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área</w:t>
            </w:r>
          </w:p>
        </w:tc>
        <w:tc>
          <w:tcPr>
            <w:tcW w:w="1389" w:type="dxa"/>
          </w:tcPr>
          <w:p>
            <w:pPr>
              <w:pStyle w:val="TableParagraph"/>
              <w:spacing w:line="276" w:lineRule="auto" w:before="61"/>
              <w:ind w:left="61" w:hanging="27"/>
              <w:jc w:val="left"/>
              <w:rPr>
                <w:sz w:val="14"/>
              </w:rPr>
            </w:pPr>
            <w:r>
              <w:rPr>
                <w:sz w:val="14"/>
              </w:rPr>
              <w:t>Evento Agosto cuenta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2"/>
                <w:sz w:val="14"/>
              </w:rPr>
              <w:t>Juventudes</w:t>
            </w:r>
            <w:r>
              <w:rPr>
                <w:spacing w:val="26"/>
                <w:sz w:val="14"/>
              </w:rPr>
              <w:t> </w:t>
            </w:r>
            <w:r>
              <w:rPr>
                <w:spacing w:val="-2"/>
                <w:sz w:val="14"/>
              </w:rPr>
              <w:t>Zapopan</w:t>
            </w: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677" w:hRule="atLeast"/>
        </w:trPr>
        <w:tc>
          <w:tcPr>
            <w:tcW w:w="137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line="276" w:lineRule="auto" w:before="61"/>
              <w:ind w:left="59" w:right="58"/>
              <w:rPr>
                <w:sz w:val="14"/>
              </w:rPr>
            </w:pPr>
            <w:r>
              <w:rPr>
                <w:sz w:val="14"/>
              </w:rPr>
              <w:t>Entrevista DK </w:t>
            </w:r>
            <w:r>
              <w:rPr>
                <w:sz w:val="14"/>
              </w:rPr>
              <w:t>radio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fórmula con Nadia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Madrigal</w:t>
            </w:r>
          </w:p>
        </w:tc>
        <w:tc>
          <w:tcPr>
            <w:tcW w:w="138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1376" w:type="dxa"/>
            <w:shd w:val="clear" w:color="auto" w:fill="C5D9F0"/>
          </w:tcPr>
          <w:p>
            <w:pPr>
              <w:pStyle w:val="TableParagraph"/>
              <w:spacing w:before="79"/>
              <w:ind w:left="26" w:right="9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w w:val="105"/>
                <w:sz w:val="19"/>
              </w:rPr>
              <w:t>DOMINGO</w:t>
            </w:r>
          </w:p>
        </w:tc>
        <w:tc>
          <w:tcPr>
            <w:tcW w:w="1507" w:type="dxa"/>
            <w:shd w:val="clear" w:color="auto" w:fill="C5D9F0"/>
          </w:tcPr>
          <w:p>
            <w:pPr>
              <w:pStyle w:val="TableParagraph"/>
              <w:spacing w:before="79"/>
              <w:ind w:left="33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w w:val="105"/>
                <w:sz w:val="19"/>
              </w:rPr>
              <w:t>LUNES</w:t>
            </w:r>
          </w:p>
        </w:tc>
        <w:tc>
          <w:tcPr>
            <w:tcW w:w="1638" w:type="dxa"/>
            <w:shd w:val="clear" w:color="auto" w:fill="C5D9F0"/>
          </w:tcPr>
          <w:p>
            <w:pPr>
              <w:pStyle w:val="TableParagraph"/>
              <w:spacing w:before="79"/>
              <w:ind w:left="41" w:right="7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sz w:val="19"/>
              </w:rPr>
              <w:t>MARTES</w:t>
            </w:r>
          </w:p>
        </w:tc>
        <w:tc>
          <w:tcPr>
            <w:tcW w:w="1480" w:type="dxa"/>
            <w:shd w:val="clear" w:color="auto" w:fill="C5D9F0"/>
          </w:tcPr>
          <w:p>
            <w:pPr>
              <w:pStyle w:val="TableParagraph"/>
              <w:spacing w:before="79"/>
              <w:ind w:left="112" w:right="90"/>
              <w:rPr>
                <w:rFonts w:ascii="Candara" w:hAnsi="Candara"/>
                <w:sz w:val="19"/>
              </w:rPr>
            </w:pPr>
            <w:r>
              <w:rPr>
                <w:rFonts w:ascii="Candara" w:hAnsi="Candara"/>
                <w:spacing w:val="-2"/>
                <w:sz w:val="19"/>
              </w:rPr>
              <w:t>MIÉRCOLES</w:t>
            </w:r>
          </w:p>
        </w:tc>
        <w:tc>
          <w:tcPr>
            <w:tcW w:w="1520" w:type="dxa"/>
            <w:shd w:val="clear" w:color="auto" w:fill="C5D9F0"/>
          </w:tcPr>
          <w:p>
            <w:pPr>
              <w:pStyle w:val="TableParagraph"/>
              <w:spacing w:before="79"/>
              <w:ind w:left="75" w:right="52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w w:val="105"/>
                <w:sz w:val="19"/>
              </w:rPr>
              <w:t>JUEVES</w:t>
            </w:r>
          </w:p>
        </w:tc>
        <w:tc>
          <w:tcPr>
            <w:tcW w:w="1389" w:type="dxa"/>
            <w:shd w:val="clear" w:color="auto" w:fill="C5D9F0"/>
          </w:tcPr>
          <w:p>
            <w:pPr>
              <w:pStyle w:val="TableParagraph"/>
              <w:spacing w:before="79"/>
              <w:ind w:left="125" w:right="87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sz w:val="19"/>
              </w:rPr>
              <w:t>VIERNES</w:t>
            </w:r>
          </w:p>
        </w:tc>
        <w:tc>
          <w:tcPr>
            <w:tcW w:w="1271" w:type="dxa"/>
            <w:shd w:val="clear" w:color="auto" w:fill="C5D9F0"/>
          </w:tcPr>
          <w:p>
            <w:pPr>
              <w:pStyle w:val="TableParagraph"/>
              <w:spacing w:before="79"/>
              <w:ind w:left="32" w:right="7"/>
              <w:rPr>
                <w:rFonts w:ascii="Candara" w:hAnsi="Candara"/>
                <w:sz w:val="19"/>
              </w:rPr>
            </w:pPr>
            <w:r>
              <w:rPr>
                <w:rFonts w:ascii="Candara" w:hAnsi="Candara"/>
                <w:spacing w:val="-2"/>
                <w:sz w:val="19"/>
              </w:rPr>
              <w:t>SÁBADO</w:t>
            </w:r>
          </w:p>
        </w:tc>
      </w:tr>
      <w:tr>
        <w:trPr>
          <w:trHeight w:val="246" w:hRule="atLeast"/>
        </w:trPr>
        <w:tc>
          <w:tcPr>
            <w:tcW w:w="1376" w:type="dxa"/>
          </w:tcPr>
          <w:p>
            <w:pPr>
              <w:pStyle w:val="TableParagraph"/>
              <w:spacing w:line="212" w:lineRule="exact" w:before="14"/>
              <w:ind w:left="26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05"/>
                <w:sz w:val="19"/>
              </w:rPr>
              <w:t>10</w:t>
            </w:r>
          </w:p>
        </w:tc>
        <w:tc>
          <w:tcPr>
            <w:tcW w:w="1507" w:type="dxa"/>
          </w:tcPr>
          <w:p>
            <w:pPr>
              <w:pStyle w:val="TableParagraph"/>
              <w:spacing w:line="212" w:lineRule="exact" w:before="14"/>
              <w:ind w:left="14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10"/>
                <w:sz w:val="19"/>
              </w:rPr>
              <w:t>11</w:t>
            </w:r>
          </w:p>
        </w:tc>
        <w:tc>
          <w:tcPr>
            <w:tcW w:w="1638" w:type="dxa"/>
          </w:tcPr>
          <w:p>
            <w:pPr>
              <w:pStyle w:val="TableParagraph"/>
              <w:spacing w:line="212" w:lineRule="exact" w:before="14"/>
              <w:ind w:left="34" w:right="30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05"/>
                <w:sz w:val="19"/>
              </w:rPr>
              <w:t>12</w:t>
            </w:r>
          </w:p>
        </w:tc>
        <w:tc>
          <w:tcPr>
            <w:tcW w:w="1480" w:type="dxa"/>
          </w:tcPr>
          <w:p>
            <w:pPr>
              <w:pStyle w:val="TableParagraph"/>
              <w:spacing w:line="212" w:lineRule="exact" w:before="14"/>
              <w:ind w:left="107" w:right="90"/>
              <w:rPr>
                <w:rFonts w:ascii="Candara"/>
                <w:sz w:val="19"/>
              </w:rPr>
            </w:pPr>
            <w:r>
              <w:rPr>
                <w:rFonts w:ascii="Candara"/>
                <w:spacing w:val="-7"/>
                <w:w w:val="105"/>
                <w:sz w:val="19"/>
              </w:rPr>
              <w:t>13</w:t>
            </w:r>
          </w:p>
        </w:tc>
        <w:tc>
          <w:tcPr>
            <w:tcW w:w="1520" w:type="dxa"/>
          </w:tcPr>
          <w:p>
            <w:pPr>
              <w:pStyle w:val="TableParagraph"/>
              <w:spacing w:line="212" w:lineRule="exact" w:before="14"/>
              <w:ind w:left="63" w:right="52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05"/>
                <w:sz w:val="19"/>
              </w:rPr>
              <w:t>14</w:t>
            </w:r>
          </w:p>
        </w:tc>
        <w:tc>
          <w:tcPr>
            <w:tcW w:w="1389" w:type="dxa"/>
          </w:tcPr>
          <w:p>
            <w:pPr>
              <w:pStyle w:val="TableParagraph"/>
              <w:spacing w:line="212" w:lineRule="exact" w:before="14"/>
              <w:ind w:left="95" w:right="87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05"/>
                <w:sz w:val="19"/>
              </w:rPr>
              <w:t>15</w:t>
            </w:r>
          </w:p>
        </w:tc>
        <w:tc>
          <w:tcPr>
            <w:tcW w:w="1271" w:type="dxa"/>
          </w:tcPr>
          <w:p>
            <w:pPr>
              <w:pStyle w:val="TableParagraph"/>
              <w:spacing w:line="212" w:lineRule="exact" w:before="14"/>
              <w:ind w:left="32" w:right="23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10"/>
                <w:sz w:val="19"/>
              </w:rPr>
              <w:t>16</w:t>
            </w:r>
          </w:p>
        </w:tc>
      </w:tr>
      <w:tr>
        <w:trPr>
          <w:trHeight w:val="769" w:hRule="atLeast"/>
        </w:trPr>
        <w:tc>
          <w:tcPr>
            <w:tcW w:w="137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276" w:lineRule="auto" w:before="101"/>
              <w:ind w:left="51" w:right="62"/>
              <w:rPr>
                <w:sz w:val="14"/>
              </w:rPr>
            </w:pPr>
            <w:r>
              <w:rPr>
                <w:sz w:val="14"/>
              </w:rPr>
              <w:t>Reunión con </w:t>
            </w:r>
            <w:r>
              <w:rPr>
                <w:sz w:val="14"/>
              </w:rPr>
              <w:t>Directora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 “México me</w:t>
            </w:r>
          </w:p>
          <w:p>
            <w:pPr>
              <w:pStyle w:val="TableParagraph"/>
              <w:spacing w:line="170" w:lineRule="exact"/>
              <w:ind w:left="7"/>
              <w:rPr>
                <w:sz w:val="14"/>
              </w:rPr>
            </w:pPr>
            <w:r>
              <w:rPr>
                <w:spacing w:val="-2"/>
                <w:sz w:val="14"/>
              </w:rPr>
              <w:t>necesita”</w:t>
            </w:r>
          </w:p>
        </w:tc>
        <w:tc>
          <w:tcPr>
            <w:tcW w:w="1638" w:type="dxa"/>
          </w:tcPr>
          <w:p>
            <w:pPr>
              <w:pStyle w:val="TableParagraph"/>
              <w:spacing w:line="276" w:lineRule="auto" w:before="101"/>
              <w:ind w:left="34" w:right="41"/>
              <w:rPr>
                <w:sz w:val="14"/>
              </w:rPr>
            </w:pPr>
            <w:r>
              <w:rPr>
                <w:sz w:val="14"/>
              </w:rPr>
              <w:t>Informe de presidente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Municipal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Salvador</w:t>
            </w:r>
          </w:p>
          <w:p>
            <w:pPr>
              <w:pStyle w:val="TableParagraph"/>
              <w:spacing w:line="170" w:lineRule="exact"/>
              <w:ind w:left="34" w:right="30"/>
              <w:rPr>
                <w:sz w:val="14"/>
              </w:rPr>
            </w:pPr>
            <w:r>
              <w:rPr>
                <w:spacing w:val="-2"/>
                <w:sz w:val="14"/>
              </w:rPr>
              <w:t>Zamora</w:t>
            </w:r>
          </w:p>
        </w:tc>
        <w:tc>
          <w:tcPr>
            <w:tcW w:w="1480" w:type="dxa"/>
          </w:tcPr>
          <w:p>
            <w:pPr>
              <w:pStyle w:val="TableParagraph"/>
              <w:spacing w:before="101"/>
              <w:ind w:left="116" w:right="90"/>
              <w:rPr>
                <w:sz w:val="14"/>
              </w:rPr>
            </w:pPr>
            <w:r>
              <w:rPr>
                <w:spacing w:val="-2"/>
                <w:sz w:val="14"/>
              </w:rPr>
              <w:t>Reunión</w:t>
            </w:r>
          </w:p>
          <w:p>
            <w:pPr>
              <w:pStyle w:val="TableParagraph"/>
              <w:spacing w:line="276" w:lineRule="auto" w:before="25"/>
              <w:ind w:left="103" w:right="94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INDAJO</w:t>
            </w:r>
          </w:p>
        </w:tc>
        <w:tc>
          <w:tcPr>
            <w:tcW w:w="1520" w:type="dxa"/>
          </w:tcPr>
          <w:p>
            <w:pPr>
              <w:pStyle w:val="TableParagraph"/>
              <w:spacing w:line="276" w:lineRule="auto" w:before="10"/>
              <w:ind w:left="59" w:right="52"/>
              <w:rPr>
                <w:sz w:val="14"/>
              </w:rPr>
            </w:pPr>
            <w:r>
              <w:rPr>
                <w:sz w:val="14"/>
              </w:rPr>
              <w:t>Reunión con </w:t>
            </w:r>
            <w:r>
              <w:rPr>
                <w:sz w:val="14"/>
              </w:rPr>
              <w:t>comisaria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Tlajomulco</w:t>
            </w:r>
          </w:p>
          <w:p>
            <w:pPr>
              <w:pStyle w:val="TableParagraph"/>
              <w:spacing w:line="170" w:lineRule="exact"/>
              <w:ind w:left="59" w:right="52"/>
              <w:rPr>
                <w:sz w:val="14"/>
              </w:rPr>
            </w:pPr>
            <w:r>
              <w:rPr>
                <w:spacing w:val="-2"/>
                <w:sz w:val="14"/>
              </w:rPr>
              <w:t>“Programa</w:t>
            </w:r>
          </w:p>
          <w:p>
            <w:pPr>
              <w:pStyle w:val="TableParagraph"/>
              <w:spacing w:line="151" w:lineRule="exact" w:before="25"/>
              <w:ind w:left="75" w:right="52"/>
              <w:rPr>
                <w:sz w:val="14"/>
              </w:rPr>
            </w:pPr>
            <w:r>
              <w:rPr>
                <w:spacing w:val="-2"/>
                <w:sz w:val="14"/>
              </w:rPr>
              <w:t>consentimiento”</w:t>
            </w:r>
          </w:p>
        </w:tc>
        <w:tc>
          <w:tcPr>
            <w:tcW w:w="1389" w:type="dxa"/>
          </w:tcPr>
          <w:p>
            <w:pPr>
              <w:pStyle w:val="TableParagraph"/>
              <w:spacing w:line="276" w:lineRule="auto" w:before="101"/>
              <w:ind w:left="90" w:right="87"/>
              <w:rPr>
                <w:sz w:val="14"/>
              </w:rPr>
            </w:pPr>
            <w:r>
              <w:rPr>
                <w:sz w:val="14"/>
              </w:rPr>
              <w:t>Entrevista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“quiero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TV” programas de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INDAJO</w:t>
            </w: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21" w:hRule="atLeast"/>
        </w:trPr>
        <w:tc>
          <w:tcPr>
            <w:tcW w:w="137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127"/>
              <w:ind w:left="63" w:right="62"/>
              <w:rPr>
                <w:sz w:val="14"/>
              </w:rPr>
            </w:pPr>
            <w:r>
              <w:rPr>
                <w:sz w:val="14"/>
              </w:rPr>
              <w:t>Video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llamada</w:t>
            </w:r>
          </w:p>
          <w:p>
            <w:pPr>
              <w:pStyle w:val="TableParagraph"/>
              <w:spacing w:line="276" w:lineRule="auto" w:before="25"/>
              <w:ind w:left="58" w:right="49"/>
              <w:rPr>
                <w:sz w:val="14"/>
              </w:rPr>
            </w:pPr>
            <w:r>
              <w:rPr>
                <w:sz w:val="14"/>
              </w:rPr>
              <w:t>skatepark la unión </w:t>
            </w:r>
            <w:r>
              <w:rPr>
                <w:sz w:val="14"/>
              </w:rPr>
              <w:t>con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Jefes de área.</w:t>
            </w:r>
          </w:p>
        </w:tc>
        <w:tc>
          <w:tcPr>
            <w:tcW w:w="1638" w:type="dxa"/>
          </w:tcPr>
          <w:p>
            <w:pPr>
              <w:pStyle w:val="TableParagraph"/>
              <w:spacing w:line="276" w:lineRule="auto" w:before="36"/>
              <w:ind w:left="229" w:firstLine="2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Encuentro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Iberoamericano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line="170" w:lineRule="exact"/>
              <w:ind w:left="34" w:right="31"/>
              <w:rPr>
                <w:sz w:val="14"/>
              </w:rPr>
            </w:pPr>
            <w:r>
              <w:rPr>
                <w:spacing w:val="2"/>
                <w:sz w:val="14"/>
              </w:rPr>
              <w:t>autoridades</w:t>
            </w:r>
            <w:r>
              <w:rPr>
                <w:spacing w:val="29"/>
                <w:sz w:val="14"/>
              </w:rPr>
              <w:t> </w:t>
            </w:r>
            <w:r>
              <w:rPr>
                <w:spacing w:val="2"/>
                <w:sz w:val="14"/>
              </w:rPr>
              <w:t>gobierno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5"/>
                <w:sz w:val="14"/>
              </w:rPr>
              <w:t>de</w:t>
            </w:r>
          </w:p>
          <w:p>
            <w:pPr>
              <w:pStyle w:val="TableParagraph"/>
              <w:spacing w:before="25"/>
              <w:ind w:left="34" w:right="11"/>
              <w:rPr>
                <w:sz w:val="14"/>
              </w:rPr>
            </w:pPr>
            <w:r>
              <w:rPr>
                <w:spacing w:val="-2"/>
                <w:sz w:val="14"/>
              </w:rPr>
              <w:t>Zapopan</w:t>
            </w:r>
          </w:p>
        </w:tc>
        <w:tc>
          <w:tcPr>
            <w:tcW w:w="14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spacing w:before="69"/>
              <w:jc w:val="left"/>
              <w:rPr>
                <w:rFonts w:ascii="Trebuchet MS"/>
                <w:b/>
                <w:sz w:val="14"/>
              </w:rPr>
            </w:pPr>
          </w:p>
          <w:p>
            <w:pPr>
              <w:pStyle w:val="TableParagraph"/>
              <w:spacing w:line="276" w:lineRule="auto"/>
              <w:ind w:left="533" w:hanging="446"/>
              <w:jc w:val="left"/>
              <w:rPr>
                <w:sz w:val="14"/>
              </w:rPr>
            </w:pPr>
            <w:r>
              <w:rPr>
                <w:sz w:val="14"/>
              </w:rPr>
              <w:t>Reunión de jefes de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área.</w:t>
            </w: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21" w:hRule="atLeast"/>
        </w:trPr>
        <w:tc>
          <w:tcPr>
            <w:tcW w:w="137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276" w:lineRule="auto" w:before="36"/>
              <w:ind w:left="58" w:right="62"/>
              <w:rPr>
                <w:sz w:val="14"/>
              </w:rPr>
            </w:pPr>
            <w:r>
              <w:rPr>
                <w:sz w:val="14"/>
              </w:rPr>
              <w:t>Reunión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con </w:t>
            </w:r>
            <w:r>
              <w:rPr>
                <w:sz w:val="14"/>
              </w:rPr>
              <w:t>Dirección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 Cultura de Paz y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corresponsabilidad</w:t>
            </w:r>
          </w:p>
          <w:p>
            <w:pPr>
              <w:pStyle w:val="TableParagraph"/>
              <w:spacing w:line="170" w:lineRule="exact"/>
              <w:ind w:left="7"/>
              <w:rPr>
                <w:sz w:val="14"/>
              </w:rPr>
            </w:pPr>
            <w:r>
              <w:rPr>
                <w:spacing w:val="-2"/>
                <w:sz w:val="14"/>
              </w:rPr>
              <w:t>social</w:t>
            </w:r>
          </w:p>
        </w:tc>
        <w:tc>
          <w:tcPr>
            <w:tcW w:w="16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6" w:hRule="atLeast"/>
        </w:trPr>
        <w:tc>
          <w:tcPr>
            <w:tcW w:w="1376" w:type="dxa"/>
            <w:shd w:val="clear" w:color="auto" w:fill="C5D9F0"/>
          </w:tcPr>
          <w:p>
            <w:pPr>
              <w:pStyle w:val="TableParagraph"/>
              <w:spacing w:before="93"/>
              <w:ind w:left="26" w:right="9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w w:val="105"/>
                <w:sz w:val="19"/>
              </w:rPr>
              <w:t>DOMINGO</w:t>
            </w:r>
          </w:p>
        </w:tc>
        <w:tc>
          <w:tcPr>
            <w:tcW w:w="1507" w:type="dxa"/>
            <w:shd w:val="clear" w:color="auto" w:fill="C5D9F0"/>
          </w:tcPr>
          <w:p>
            <w:pPr>
              <w:pStyle w:val="TableParagraph"/>
              <w:spacing w:before="93"/>
              <w:ind w:left="33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w w:val="105"/>
                <w:sz w:val="19"/>
              </w:rPr>
              <w:t>LUNES</w:t>
            </w:r>
          </w:p>
        </w:tc>
        <w:tc>
          <w:tcPr>
            <w:tcW w:w="1638" w:type="dxa"/>
            <w:shd w:val="clear" w:color="auto" w:fill="C5D9F0"/>
          </w:tcPr>
          <w:p>
            <w:pPr>
              <w:pStyle w:val="TableParagraph"/>
              <w:spacing w:before="93"/>
              <w:ind w:left="41" w:right="7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sz w:val="19"/>
              </w:rPr>
              <w:t>MARTES</w:t>
            </w:r>
          </w:p>
        </w:tc>
        <w:tc>
          <w:tcPr>
            <w:tcW w:w="1480" w:type="dxa"/>
            <w:shd w:val="clear" w:color="auto" w:fill="C5D9F0"/>
          </w:tcPr>
          <w:p>
            <w:pPr>
              <w:pStyle w:val="TableParagraph"/>
              <w:spacing w:before="93"/>
              <w:ind w:left="112" w:right="90"/>
              <w:rPr>
                <w:rFonts w:ascii="Candara" w:hAnsi="Candara"/>
                <w:sz w:val="19"/>
              </w:rPr>
            </w:pPr>
            <w:r>
              <w:rPr>
                <w:rFonts w:ascii="Candara" w:hAnsi="Candara"/>
                <w:spacing w:val="-2"/>
                <w:sz w:val="19"/>
              </w:rPr>
              <w:t>MIÉRCOLES</w:t>
            </w:r>
          </w:p>
        </w:tc>
        <w:tc>
          <w:tcPr>
            <w:tcW w:w="1520" w:type="dxa"/>
            <w:shd w:val="clear" w:color="auto" w:fill="C5D9F0"/>
          </w:tcPr>
          <w:p>
            <w:pPr>
              <w:pStyle w:val="TableParagraph"/>
              <w:spacing w:before="93"/>
              <w:ind w:left="75" w:right="52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w w:val="105"/>
                <w:sz w:val="19"/>
              </w:rPr>
              <w:t>JUEVES</w:t>
            </w:r>
          </w:p>
        </w:tc>
        <w:tc>
          <w:tcPr>
            <w:tcW w:w="1389" w:type="dxa"/>
            <w:shd w:val="clear" w:color="auto" w:fill="C5D9F0"/>
          </w:tcPr>
          <w:p>
            <w:pPr>
              <w:pStyle w:val="TableParagraph"/>
              <w:spacing w:before="93"/>
              <w:ind w:left="125" w:right="87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sz w:val="19"/>
              </w:rPr>
              <w:t>VIERNES</w:t>
            </w:r>
          </w:p>
        </w:tc>
        <w:tc>
          <w:tcPr>
            <w:tcW w:w="1271" w:type="dxa"/>
            <w:shd w:val="clear" w:color="auto" w:fill="C5D9F0"/>
          </w:tcPr>
          <w:p>
            <w:pPr>
              <w:pStyle w:val="TableParagraph"/>
              <w:spacing w:before="93"/>
              <w:ind w:left="32" w:right="7"/>
              <w:rPr>
                <w:rFonts w:ascii="Candara" w:hAnsi="Candara"/>
                <w:sz w:val="19"/>
              </w:rPr>
            </w:pPr>
            <w:r>
              <w:rPr>
                <w:rFonts w:ascii="Candara" w:hAnsi="Candara"/>
                <w:spacing w:val="-2"/>
                <w:sz w:val="19"/>
              </w:rPr>
              <w:t>SÁBADO</w:t>
            </w:r>
          </w:p>
        </w:tc>
      </w:tr>
      <w:tr>
        <w:trPr>
          <w:trHeight w:val="246" w:hRule="atLeast"/>
        </w:trPr>
        <w:tc>
          <w:tcPr>
            <w:tcW w:w="1376" w:type="dxa"/>
          </w:tcPr>
          <w:p>
            <w:pPr>
              <w:pStyle w:val="TableParagraph"/>
              <w:spacing w:line="212" w:lineRule="exact" w:before="14"/>
              <w:ind w:left="26" w:right="17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05"/>
                <w:sz w:val="19"/>
              </w:rPr>
              <w:t>17</w:t>
            </w:r>
          </w:p>
        </w:tc>
        <w:tc>
          <w:tcPr>
            <w:tcW w:w="1507" w:type="dxa"/>
          </w:tcPr>
          <w:p>
            <w:pPr>
              <w:pStyle w:val="TableParagraph"/>
              <w:spacing w:line="212" w:lineRule="exact" w:before="14"/>
              <w:ind w:left="26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05"/>
                <w:sz w:val="19"/>
              </w:rPr>
              <w:t>18</w:t>
            </w:r>
          </w:p>
        </w:tc>
        <w:tc>
          <w:tcPr>
            <w:tcW w:w="1638" w:type="dxa"/>
          </w:tcPr>
          <w:p>
            <w:pPr>
              <w:pStyle w:val="TableParagraph"/>
              <w:spacing w:line="212" w:lineRule="exact" w:before="14"/>
              <w:ind w:left="34" w:right="32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05"/>
                <w:sz w:val="19"/>
              </w:rPr>
              <w:t>19</w:t>
            </w:r>
          </w:p>
        </w:tc>
        <w:tc>
          <w:tcPr>
            <w:tcW w:w="1480" w:type="dxa"/>
          </w:tcPr>
          <w:p>
            <w:pPr>
              <w:pStyle w:val="TableParagraph"/>
              <w:spacing w:line="212" w:lineRule="exact" w:before="14"/>
              <w:ind w:left="103" w:right="90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05"/>
                <w:sz w:val="19"/>
              </w:rPr>
              <w:t>20</w:t>
            </w:r>
          </w:p>
        </w:tc>
        <w:tc>
          <w:tcPr>
            <w:tcW w:w="1520" w:type="dxa"/>
          </w:tcPr>
          <w:p>
            <w:pPr>
              <w:pStyle w:val="TableParagraph"/>
              <w:spacing w:line="212" w:lineRule="exact" w:before="14"/>
              <w:ind w:left="68" w:right="52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05"/>
                <w:sz w:val="19"/>
              </w:rPr>
              <w:t>21</w:t>
            </w:r>
          </w:p>
        </w:tc>
        <w:tc>
          <w:tcPr>
            <w:tcW w:w="1389" w:type="dxa"/>
          </w:tcPr>
          <w:p>
            <w:pPr>
              <w:pStyle w:val="TableParagraph"/>
              <w:spacing w:line="212" w:lineRule="exact" w:before="14"/>
              <w:ind w:left="93" w:right="87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sz w:val="19"/>
              </w:rPr>
              <w:t>22</w:t>
            </w:r>
          </w:p>
        </w:tc>
        <w:tc>
          <w:tcPr>
            <w:tcW w:w="1271" w:type="dxa"/>
          </w:tcPr>
          <w:p>
            <w:pPr>
              <w:pStyle w:val="TableParagraph"/>
              <w:spacing w:line="212" w:lineRule="exact" w:before="14"/>
              <w:ind w:left="32" w:right="27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05"/>
                <w:sz w:val="19"/>
              </w:rPr>
              <w:t>23</w:t>
            </w:r>
          </w:p>
        </w:tc>
      </w:tr>
      <w:tr>
        <w:trPr>
          <w:trHeight w:val="691" w:hRule="atLeast"/>
        </w:trPr>
        <w:tc>
          <w:tcPr>
            <w:tcW w:w="1376" w:type="dxa"/>
            <w:tcBorders>
              <w:right w:val="single" w:sz="18" w:space="0" w:color="FF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  <w:tcBorders>
              <w:left w:val="single" w:sz="18" w:space="0" w:color="FF0000"/>
            </w:tcBorders>
          </w:tcPr>
          <w:p>
            <w:pPr>
              <w:pStyle w:val="TableParagraph"/>
              <w:spacing w:before="3"/>
              <w:jc w:val="left"/>
              <w:rPr>
                <w:rFonts w:ascii="Trebuchet MS"/>
                <w:b/>
                <w:sz w:val="14"/>
              </w:rPr>
            </w:pPr>
          </w:p>
          <w:p>
            <w:pPr>
              <w:pStyle w:val="TableParagraph"/>
              <w:spacing w:line="276" w:lineRule="auto" w:before="1"/>
              <w:ind w:left="95" w:right="101" w:firstLine="13"/>
              <w:jc w:val="left"/>
              <w:rPr>
                <w:sz w:val="14"/>
              </w:rPr>
            </w:pPr>
            <w:r>
              <w:rPr>
                <w:sz w:val="14"/>
              </w:rPr>
              <w:t>Scouting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para medio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2"/>
                <w:sz w:val="14"/>
              </w:rPr>
              <w:t>maratón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2"/>
                <w:sz w:val="14"/>
              </w:rPr>
              <w:t>Tlajomulco.</w:t>
            </w:r>
          </w:p>
        </w:tc>
        <w:tc>
          <w:tcPr>
            <w:tcW w:w="1638" w:type="dxa"/>
          </w:tcPr>
          <w:p>
            <w:pPr>
              <w:pStyle w:val="TableParagraph"/>
              <w:spacing w:before="3"/>
              <w:jc w:val="left"/>
              <w:rPr>
                <w:rFonts w:ascii="Trebuchet MS"/>
                <w:b/>
                <w:sz w:val="14"/>
              </w:rPr>
            </w:pPr>
          </w:p>
          <w:p>
            <w:pPr>
              <w:pStyle w:val="TableParagraph"/>
              <w:spacing w:line="276" w:lineRule="auto" w:before="1"/>
              <w:ind w:left="203" w:hanging="158"/>
              <w:jc w:val="left"/>
              <w:rPr>
                <w:sz w:val="14"/>
              </w:rPr>
            </w:pPr>
            <w:r>
              <w:rPr>
                <w:sz w:val="14"/>
              </w:rPr>
              <w:t>Reunión con directora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México me necesita</w:t>
            </w:r>
          </w:p>
        </w:tc>
        <w:tc>
          <w:tcPr>
            <w:tcW w:w="1480" w:type="dxa"/>
          </w:tcPr>
          <w:p>
            <w:pPr>
              <w:pStyle w:val="TableParagraph"/>
              <w:spacing w:line="276" w:lineRule="auto" w:before="61"/>
              <w:ind w:left="103" w:right="90"/>
              <w:rPr>
                <w:sz w:val="14"/>
              </w:rPr>
            </w:pPr>
            <w:r>
              <w:rPr>
                <w:sz w:val="14"/>
              </w:rPr>
              <w:t>Sesión de </w:t>
            </w:r>
            <w:r>
              <w:rPr>
                <w:sz w:val="14"/>
              </w:rPr>
              <w:t>consejo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municipal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Adicciones</w:t>
            </w:r>
          </w:p>
        </w:tc>
        <w:tc>
          <w:tcPr>
            <w:tcW w:w="1520" w:type="dxa"/>
          </w:tcPr>
          <w:p>
            <w:pPr>
              <w:pStyle w:val="TableParagraph"/>
              <w:spacing w:line="276" w:lineRule="auto" w:before="61"/>
              <w:ind w:left="99" w:right="91" w:firstLine="5"/>
              <w:rPr>
                <w:sz w:val="14"/>
              </w:rPr>
            </w:pPr>
            <w:r>
              <w:rPr>
                <w:sz w:val="14"/>
              </w:rPr>
              <w:t>Visita al centro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multidisciplinario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Valle</w:t>
            </w:r>
          </w:p>
        </w:tc>
        <w:tc>
          <w:tcPr>
            <w:tcW w:w="1389" w:type="dxa"/>
          </w:tcPr>
          <w:p>
            <w:pPr>
              <w:pStyle w:val="TableParagraph"/>
              <w:spacing w:before="3"/>
              <w:jc w:val="left"/>
              <w:rPr>
                <w:rFonts w:ascii="Trebuchet MS"/>
                <w:b/>
                <w:sz w:val="14"/>
              </w:rPr>
            </w:pPr>
          </w:p>
          <w:p>
            <w:pPr>
              <w:pStyle w:val="TableParagraph"/>
              <w:spacing w:line="276" w:lineRule="auto" w:before="1"/>
              <w:ind w:left="546" w:hanging="459"/>
              <w:jc w:val="left"/>
              <w:rPr>
                <w:sz w:val="14"/>
              </w:rPr>
            </w:pPr>
            <w:r>
              <w:rPr>
                <w:sz w:val="14"/>
              </w:rPr>
              <w:t>Reunión de jefes de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área</w:t>
            </w: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21" w:hRule="atLeast"/>
        </w:trPr>
        <w:tc>
          <w:tcPr>
            <w:tcW w:w="137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276" w:lineRule="auto" w:before="35"/>
              <w:ind w:left="71" w:right="62"/>
              <w:rPr>
                <w:sz w:val="14"/>
              </w:rPr>
            </w:pPr>
            <w:r>
              <w:rPr>
                <w:sz w:val="14"/>
              </w:rPr>
              <w:t>Reunión con </w:t>
            </w:r>
            <w:r>
              <w:rPr>
                <w:sz w:val="14"/>
              </w:rPr>
              <w:t>dirección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 cultura de paz y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corresponsabilidad</w:t>
            </w:r>
          </w:p>
          <w:p>
            <w:pPr>
              <w:pStyle w:val="TableParagraph"/>
              <w:spacing w:line="170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social.</w:t>
            </w:r>
          </w:p>
        </w:tc>
        <w:tc>
          <w:tcPr>
            <w:tcW w:w="1638" w:type="dxa"/>
          </w:tcPr>
          <w:p>
            <w:pPr>
              <w:pStyle w:val="TableParagraph"/>
              <w:spacing w:line="276" w:lineRule="auto" w:before="127"/>
              <w:ind w:left="61" w:right="55"/>
              <w:rPr>
                <w:sz w:val="14"/>
              </w:rPr>
            </w:pPr>
            <w:r>
              <w:rPr>
                <w:sz w:val="14"/>
              </w:rPr>
              <w:t>Inauguración de parque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Eduardo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salomón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programa las bases</w:t>
            </w:r>
          </w:p>
        </w:tc>
        <w:tc>
          <w:tcPr>
            <w:tcW w:w="1480" w:type="dxa"/>
          </w:tcPr>
          <w:p>
            <w:pPr>
              <w:pStyle w:val="TableParagraph"/>
              <w:spacing w:before="69"/>
              <w:jc w:val="left"/>
              <w:rPr>
                <w:rFonts w:ascii="Trebuchet MS"/>
                <w:b/>
                <w:sz w:val="14"/>
              </w:rPr>
            </w:pPr>
          </w:p>
          <w:p>
            <w:pPr>
              <w:pStyle w:val="TableParagraph"/>
              <w:spacing w:line="276" w:lineRule="auto"/>
              <w:ind w:left="255" w:hanging="40"/>
              <w:jc w:val="left"/>
              <w:rPr>
                <w:sz w:val="14"/>
              </w:rPr>
            </w:pPr>
            <w:r>
              <w:rPr>
                <w:sz w:val="14"/>
              </w:rPr>
              <w:t>Rueda de prensa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medio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maratón</w:t>
            </w:r>
          </w:p>
        </w:tc>
        <w:tc>
          <w:tcPr>
            <w:tcW w:w="152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137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spacing w:before="114"/>
              <w:ind w:left="34" w:right="26"/>
              <w:rPr>
                <w:sz w:val="14"/>
              </w:rPr>
            </w:pPr>
            <w:r>
              <w:rPr>
                <w:sz w:val="14"/>
              </w:rPr>
              <w:t>Charla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Mar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Adentro</w:t>
            </w:r>
          </w:p>
        </w:tc>
        <w:tc>
          <w:tcPr>
            <w:tcW w:w="14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77" w:hRule="atLeast"/>
        </w:trPr>
        <w:tc>
          <w:tcPr>
            <w:tcW w:w="1376" w:type="dxa"/>
            <w:shd w:val="clear" w:color="auto" w:fill="C5D9F0"/>
          </w:tcPr>
          <w:p>
            <w:pPr>
              <w:pStyle w:val="TableParagraph"/>
              <w:spacing w:before="79"/>
              <w:ind w:left="26" w:right="9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w w:val="105"/>
                <w:sz w:val="19"/>
              </w:rPr>
              <w:t>DOMINGO</w:t>
            </w:r>
          </w:p>
        </w:tc>
        <w:tc>
          <w:tcPr>
            <w:tcW w:w="1507" w:type="dxa"/>
            <w:shd w:val="clear" w:color="auto" w:fill="C5D9F0"/>
          </w:tcPr>
          <w:p>
            <w:pPr>
              <w:pStyle w:val="TableParagraph"/>
              <w:spacing w:before="79"/>
              <w:ind w:left="33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w w:val="105"/>
                <w:sz w:val="19"/>
              </w:rPr>
              <w:t>LUNES</w:t>
            </w:r>
          </w:p>
        </w:tc>
        <w:tc>
          <w:tcPr>
            <w:tcW w:w="1638" w:type="dxa"/>
            <w:shd w:val="clear" w:color="auto" w:fill="C5D9F0"/>
          </w:tcPr>
          <w:p>
            <w:pPr>
              <w:pStyle w:val="TableParagraph"/>
              <w:spacing w:before="79"/>
              <w:ind w:left="41" w:right="7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sz w:val="19"/>
              </w:rPr>
              <w:t>MARTES</w:t>
            </w:r>
          </w:p>
        </w:tc>
        <w:tc>
          <w:tcPr>
            <w:tcW w:w="1480" w:type="dxa"/>
            <w:shd w:val="clear" w:color="auto" w:fill="C5D9F0"/>
          </w:tcPr>
          <w:p>
            <w:pPr>
              <w:pStyle w:val="TableParagraph"/>
              <w:spacing w:before="79"/>
              <w:ind w:left="112" w:right="90"/>
              <w:rPr>
                <w:rFonts w:ascii="Candara" w:hAnsi="Candara"/>
                <w:sz w:val="19"/>
              </w:rPr>
            </w:pPr>
            <w:r>
              <w:rPr>
                <w:rFonts w:ascii="Candara" w:hAnsi="Candara"/>
                <w:spacing w:val="-2"/>
                <w:sz w:val="19"/>
              </w:rPr>
              <w:t>MIÉRCOLES</w:t>
            </w:r>
          </w:p>
        </w:tc>
        <w:tc>
          <w:tcPr>
            <w:tcW w:w="1520" w:type="dxa"/>
            <w:shd w:val="clear" w:color="auto" w:fill="C5D9F0"/>
          </w:tcPr>
          <w:p>
            <w:pPr>
              <w:pStyle w:val="TableParagraph"/>
              <w:spacing w:before="79"/>
              <w:ind w:left="75" w:right="52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w w:val="105"/>
                <w:sz w:val="19"/>
              </w:rPr>
              <w:t>JUEVES</w:t>
            </w:r>
          </w:p>
        </w:tc>
        <w:tc>
          <w:tcPr>
            <w:tcW w:w="1389" w:type="dxa"/>
            <w:shd w:val="clear" w:color="auto" w:fill="C5D9F0"/>
          </w:tcPr>
          <w:p>
            <w:pPr>
              <w:pStyle w:val="TableParagraph"/>
              <w:spacing w:before="79"/>
              <w:ind w:left="125" w:right="87"/>
              <w:rPr>
                <w:rFonts w:ascii="Candara"/>
                <w:sz w:val="19"/>
              </w:rPr>
            </w:pPr>
            <w:r>
              <w:rPr>
                <w:rFonts w:ascii="Candara"/>
                <w:spacing w:val="-2"/>
                <w:sz w:val="19"/>
              </w:rPr>
              <w:t>VIERNES</w:t>
            </w:r>
          </w:p>
        </w:tc>
        <w:tc>
          <w:tcPr>
            <w:tcW w:w="1271" w:type="dxa"/>
            <w:shd w:val="clear" w:color="auto" w:fill="C5D9F0"/>
          </w:tcPr>
          <w:p>
            <w:pPr>
              <w:pStyle w:val="TableParagraph"/>
              <w:spacing w:before="79"/>
              <w:ind w:left="32" w:right="7"/>
              <w:rPr>
                <w:rFonts w:ascii="Candara" w:hAnsi="Candara"/>
                <w:sz w:val="19"/>
              </w:rPr>
            </w:pPr>
            <w:r>
              <w:rPr>
                <w:rFonts w:ascii="Candara" w:hAnsi="Candara"/>
                <w:spacing w:val="-2"/>
                <w:sz w:val="19"/>
              </w:rPr>
              <w:t>SÁBADO</w:t>
            </w:r>
          </w:p>
        </w:tc>
      </w:tr>
      <w:tr>
        <w:trPr>
          <w:trHeight w:val="246" w:hRule="atLeast"/>
        </w:trPr>
        <w:tc>
          <w:tcPr>
            <w:tcW w:w="1376" w:type="dxa"/>
          </w:tcPr>
          <w:p>
            <w:pPr>
              <w:pStyle w:val="TableParagraph"/>
              <w:spacing w:line="212" w:lineRule="exact" w:before="14"/>
              <w:ind w:left="26" w:right="23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sz w:val="19"/>
              </w:rPr>
              <w:t>24</w:t>
            </w:r>
          </w:p>
        </w:tc>
        <w:tc>
          <w:tcPr>
            <w:tcW w:w="1507" w:type="dxa"/>
          </w:tcPr>
          <w:p>
            <w:pPr>
              <w:pStyle w:val="TableParagraph"/>
              <w:spacing w:line="212" w:lineRule="exact" w:before="14"/>
              <w:ind w:left="62" w:right="62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05"/>
                <w:sz w:val="19"/>
              </w:rPr>
              <w:t>25</w:t>
            </w:r>
          </w:p>
        </w:tc>
        <w:tc>
          <w:tcPr>
            <w:tcW w:w="1638" w:type="dxa"/>
          </w:tcPr>
          <w:p>
            <w:pPr>
              <w:pStyle w:val="TableParagraph"/>
              <w:spacing w:line="212" w:lineRule="exact" w:before="14"/>
              <w:ind w:left="34" w:right="20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05"/>
                <w:sz w:val="19"/>
              </w:rPr>
              <w:t>26</w:t>
            </w:r>
          </w:p>
        </w:tc>
        <w:tc>
          <w:tcPr>
            <w:tcW w:w="1480" w:type="dxa"/>
          </w:tcPr>
          <w:p>
            <w:pPr>
              <w:pStyle w:val="TableParagraph"/>
              <w:spacing w:line="212" w:lineRule="exact" w:before="14"/>
              <w:ind w:left="113" w:right="90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sz w:val="19"/>
              </w:rPr>
              <w:t>27</w:t>
            </w:r>
          </w:p>
        </w:tc>
        <w:tc>
          <w:tcPr>
            <w:tcW w:w="1520" w:type="dxa"/>
          </w:tcPr>
          <w:p>
            <w:pPr>
              <w:pStyle w:val="TableParagraph"/>
              <w:spacing w:line="212" w:lineRule="exact" w:before="14"/>
              <w:ind w:left="81" w:right="52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05"/>
                <w:sz w:val="19"/>
              </w:rPr>
              <w:t>28</w:t>
            </w:r>
          </w:p>
        </w:tc>
        <w:tc>
          <w:tcPr>
            <w:tcW w:w="1389" w:type="dxa"/>
          </w:tcPr>
          <w:p>
            <w:pPr>
              <w:pStyle w:val="TableParagraph"/>
              <w:spacing w:line="212" w:lineRule="exact" w:before="14"/>
              <w:ind w:left="91" w:right="87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05"/>
                <w:sz w:val="19"/>
              </w:rPr>
              <w:t>29</w:t>
            </w:r>
          </w:p>
        </w:tc>
        <w:tc>
          <w:tcPr>
            <w:tcW w:w="1271" w:type="dxa"/>
          </w:tcPr>
          <w:p>
            <w:pPr>
              <w:pStyle w:val="TableParagraph"/>
              <w:spacing w:line="212" w:lineRule="exact" w:before="14"/>
              <w:ind w:left="32"/>
              <w:rPr>
                <w:rFonts w:ascii="Candara"/>
                <w:sz w:val="19"/>
              </w:rPr>
            </w:pPr>
            <w:r>
              <w:rPr>
                <w:rFonts w:ascii="Candara"/>
                <w:spacing w:val="-5"/>
                <w:w w:val="105"/>
                <w:sz w:val="19"/>
              </w:rPr>
              <w:t>30</w:t>
            </w:r>
          </w:p>
        </w:tc>
      </w:tr>
      <w:tr>
        <w:trPr>
          <w:trHeight w:val="599" w:hRule="atLeast"/>
        </w:trPr>
        <w:tc>
          <w:tcPr>
            <w:tcW w:w="137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276" w:lineRule="auto" w:before="114"/>
              <w:ind w:left="412" w:right="53" w:hanging="354"/>
              <w:jc w:val="left"/>
              <w:rPr>
                <w:sz w:val="14"/>
              </w:rPr>
            </w:pPr>
            <w:r>
              <w:rPr>
                <w:sz w:val="14"/>
              </w:rPr>
              <w:t>Reunión con enlace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Skateparks</w:t>
            </w:r>
          </w:p>
        </w:tc>
        <w:tc>
          <w:tcPr>
            <w:tcW w:w="1638" w:type="dxa"/>
          </w:tcPr>
          <w:p>
            <w:pPr>
              <w:pStyle w:val="TableParagraph"/>
              <w:spacing w:line="276" w:lineRule="auto" w:before="114"/>
              <w:ind w:left="556" w:hanging="354"/>
              <w:jc w:val="left"/>
              <w:rPr>
                <w:sz w:val="14"/>
              </w:rPr>
            </w:pPr>
            <w:r>
              <w:rPr>
                <w:sz w:val="14"/>
              </w:rPr>
              <w:t>Reunión Director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COMUDE</w:t>
            </w:r>
          </w:p>
        </w:tc>
        <w:tc>
          <w:tcPr>
            <w:tcW w:w="1480" w:type="dxa"/>
          </w:tcPr>
          <w:p>
            <w:pPr>
              <w:pStyle w:val="TableParagraph"/>
              <w:spacing w:line="276" w:lineRule="auto" w:before="114"/>
              <w:ind w:left="413" w:right="47" w:hanging="354"/>
              <w:jc w:val="left"/>
              <w:rPr>
                <w:sz w:val="14"/>
              </w:rPr>
            </w:pPr>
            <w:r>
              <w:rPr>
                <w:sz w:val="14"/>
              </w:rPr>
              <w:t>Comité de </w:t>
            </w:r>
            <w:r>
              <w:rPr>
                <w:sz w:val="14"/>
              </w:rPr>
              <w:t>vinculación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CECYTEJ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23</w:t>
            </w:r>
          </w:p>
        </w:tc>
        <w:tc>
          <w:tcPr>
            <w:tcW w:w="1520" w:type="dxa"/>
          </w:tcPr>
          <w:p>
            <w:pPr>
              <w:pStyle w:val="TableParagraph"/>
              <w:spacing w:line="276" w:lineRule="auto" w:before="114"/>
              <w:ind w:left="453" w:right="28" w:hanging="420"/>
              <w:jc w:val="left"/>
              <w:rPr>
                <w:sz w:val="14"/>
              </w:rPr>
            </w:pPr>
            <w:r>
              <w:rPr>
                <w:sz w:val="14"/>
              </w:rPr>
              <w:t>Reunión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administrativa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INDAJO</w:t>
            </w:r>
          </w:p>
        </w:tc>
        <w:tc>
          <w:tcPr>
            <w:tcW w:w="1389" w:type="dxa"/>
          </w:tcPr>
          <w:p>
            <w:pPr>
              <w:pStyle w:val="TableParagraph"/>
              <w:spacing w:before="56"/>
              <w:jc w:val="left"/>
              <w:rPr>
                <w:rFonts w:ascii="Trebuchet MS"/>
                <w:b/>
                <w:sz w:val="14"/>
              </w:rPr>
            </w:pPr>
          </w:p>
          <w:p>
            <w:pPr>
              <w:pStyle w:val="TableParagraph"/>
              <w:ind w:left="90" w:right="89"/>
              <w:rPr>
                <w:sz w:val="14"/>
              </w:rPr>
            </w:pPr>
            <w:r>
              <w:rPr>
                <w:sz w:val="14"/>
              </w:rPr>
              <w:t>DIA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INHABIL.</w:t>
            </w: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520" w:hRule="atLeast"/>
        </w:trPr>
        <w:tc>
          <w:tcPr>
            <w:tcW w:w="137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276" w:lineRule="auto" w:before="74"/>
              <w:ind w:left="333" w:hanging="302"/>
              <w:jc w:val="left"/>
              <w:rPr>
                <w:sz w:val="14"/>
              </w:rPr>
            </w:pPr>
            <w:r>
              <w:rPr>
                <w:sz w:val="14"/>
              </w:rPr>
              <w:t>Reunión con rectora de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Cutlajomulco</w:t>
            </w:r>
          </w:p>
        </w:tc>
        <w:tc>
          <w:tcPr>
            <w:tcW w:w="16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line="276" w:lineRule="auto" w:before="74"/>
              <w:ind w:left="439" w:hanging="381"/>
              <w:jc w:val="left"/>
              <w:rPr>
                <w:sz w:val="14"/>
              </w:rPr>
            </w:pPr>
            <w:r>
              <w:rPr>
                <w:sz w:val="14"/>
              </w:rPr>
              <w:t>Reunión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coordinación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formativa</w:t>
            </w:r>
          </w:p>
        </w:tc>
        <w:tc>
          <w:tcPr>
            <w:tcW w:w="1520" w:type="dxa"/>
          </w:tcPr>
          <w:p>
            <w:pPr>
              <w:pStyle w:val="TableParagraph"/>
              <w:spacing w:line="276" w:lineRule="auto" w:before="74"/>
              <w:ind w:left="532" w:right="28" w:hanging="446"/>
              <w:jc w:val="left"/>
              <w:rPr>
                <w:sz w:val="14"/>
              </w:rPr>
            </w:pPr>
            <w:r>
              <w:rPr>
                <w:sz w:val="14"/>
              </w:rPr>
              <w:t>Reunión jefes de área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INDAJO</w:t>
            </w:r>
          </w:p>
        </w:tc>
        <w:tc>
          <w:tcPr>
            <w:tcW w:w="138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704" w:hRule="atLeast"/>
        </w:trPr>
        <w:tc>
          <w:tcPr>
            <w:tcW w:w="137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line="276" w:lineRule="auto" w:before="75"/>
              <w:ind w:left="89" w:right="90"/>
              <w:rPr>
                <w:sz w:val="14"/>
              </w:rPr>
            </w:pPr>
            <w:r>
              <w:rPr>
                <w:sz w:val="14"/>
              </w:rPr>
              <w:t>Evento de </w:t>
            </w:r>
            <w:r>
              <w:rPr>
                <w:sz w:val="14"/>
              </w:rPr>
              <w:t>Asociación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Civil RAP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Graduación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generación.</w:t>
            </w:r>
          </w:p>
        </w:tc>
        <w:tc>
          <w:tcPr>
            <w:tcW w:w="1520" w:type="dxa"/>
          </w:tcPr>
          <w:p>
            <w:pPr>
              <w:pStyle w:val="TableParagraph"/>
              <w:spacing w:line="276" w:lineRule="auto" w:before="75"/>
              <w:ind w:left="100" w:right="85"/>
              <w:rPr>
                <w:sz w:val="14"/>
              </w:rPr>
            </w:pPr>
            <w:r>
              <w:rPr>
                <w:sz w:val="14"/>
              </w:rPr>
              <w:t>Video llamada </w:t>
            </w:r>
            <w:r>
              <w:rPr>
                <w:sz w:val="14"/>
              </w:rPr>
              <w:t>con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Asociación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civil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“impulso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trans”</w:t>
            </w:r>
          </w:p>
        </w:tc>
        <w:tc>
          <w:tcPr>
            <w:tcW w:w="138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137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before="75"/>
              <w:ind w:left="59" w:right="70"/>
              <w:rPr>
                <w:sz w:val="14"/>
              </w:rPr>
            </w:pPr>
            <w:r>
              <w:rPr>
                <w:sz w:val="14"/>
              </w:rPr>
              <w:t>Reunión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A.C.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5"/>
                <w:sz w:val="14"/>
              </w:rPr>
              <w:t>RAP</w:t>
            </w:r>
          </w:p>
        </w:tc>
        <w:tc>
          <w:tcPr>
            <w:tcW w:w="138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0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2008784</wp:posOffset>
            </wp:positionH>
            <wp:positionV relativeFrom="paragraph">
              <wp:posOffset>277003</wp:posOffset>
            </wp:positionV>
            <wp:extent cx="3065171" cy="421195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171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50" w:h="19450"/>
      <w:pgMar w:top="380" w:bottom="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ndara">
    <w:altName w:val="Candar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dcterms:created xsi:type="dcterms:W3CDTF">2024-02-13T17:41:14Z</dcterms:created>
  <dcterms:modified xsi:type="dcterms:W3CDTF">2024-02-13T17:41:14Z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2016</vt:lpwstr>
  </property>
</Properties>
</file>